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8A72" w14:textId="77777777" w:rsidR="005166AC" w:rsidRDefault="005166AC"/>
    <w:tbl>
      <w:tblPr>
        <w:tblpPr w:leftFromText="180" w:rightFromText="180" w:vertAnchor="page" w:horzAnchor="margin" w:tblpY="1866"/>
        <w:tblW w:w="1047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FFFFF" w:themeFill="background1"/>
        <w:tblCellMar>
          <w:left w:w="0" w:type="dxa"/>
          <w:right w:w="0" w:type="dxa"/>
        </w:tblCellMar>
        <w:tblLook w:val="01E0" w:firstRow="1" w:lastRow="1" w:firstColumn="1" w:lastColumn="1" w:noHBand="0" w:noVBand="0"/>
      </w:tblPr>
      <w:tblGrid>
        <w:gridCol w:w="1012"/>
        <w:gridCol w:w="903"/>
        <w:gridCol w:w="3975"/>
        <w:gridCol w:w="1199"/>
        <w:gridCol w:w="1329"/>
        <w:gridCol w:w="2060"/>
      </w:tblGrid>
      <w:tr w:rsidR="00300022" w:rsidRPr="00455B34" w14:paraId="7CFDFE0F" w14:textId="77777777" w:rsidTr="005166AC">
        <w:trPr>
          <w:trHeight w:val="247"/>
          <w:tblHeader/>
        </w:trPr>
        <w:tc>
          <w:tcPr>
            <w:tcW w:w="1012" w:type="dxa"/>
            <w:shd w:val="clear" w:color="auto" w:fill="B2A1C7" w:themeFill="accent4" w:themeFillTint="99"/>
            <w:tcMar>
              <w:left w:w="72" w:type="dxa"/>
            </w:tcMar>
            <w:vAlign w:val="center"/>
            <w:hideMark/>
          </w:tcPr>
          <w:p w14:paraId="3A0D1E1A" w14:textId="77777777" w:rsidR="00300022" w:rsidRPr="00455B34" w:rsidRDefault="00300022" w:rsidP="005166AC">
            <w:pPr>
              <w:spacing w:after="0"/>
              <w:rPr>
                <w:rFonts w:ascii="MS Reference Sans Serif" w:hAnsi="MS Reference Sans Serif" w:cs="Arial"/>
                <w:b/>
                <w:caps/>
                <w:sz w:val="18"/>
                <w:szCs w:val="18"/>
              </w:rPr>
            </w:pPr>
            <w:r w:rsidRPr="00455B34">
              <w:rPr>
                <w:rFonts w:ascii="Arial" w:hAnsi="Arial" w:cs="Arial"/>
                <w:b/>
                <w:bCs/>
                <w:sz w:val="18"/>
                <w:szCs w:val="18"/>
              </w:rPr>
              <w:t>POLICY</w:t>
            </w:r>
            <w:r w:rsidRPr="00455B34">
              <w:rPr>
                <w:rFonts w:ascii="MS Reference Sans Serif" w:hAnsi="MS Reference Sans Serif" w:cs="Arial"/>
                <w:b/>
                <w:bCs/>
                <w:sz w:val="18"/>
                <w:szCs w:val="18"/>
              </w:rPr>
              <w:t>:</w:t>
            </w:r>
          </w:p>
        </w:tc>
        <w:tc>
          <w:tcPr>
            <w:tcW w:w="6077" w:type="dxa"/>
            <w:gridSpan w:val="3"/>
            <w:shd w:val="clear" w:color="auto" w:fill="B2A1C7" w:themeFill="accent4" w:themeFillTint="99"/>
            <w:tcMar>
              <w:left w:w="72" w:type="dxa"/>
            </w:tcMar>
            <w:vAlign w:val="center"/>
          </w:tcPr>
          <w:p w14:paraId="2448B120" w14:textId="77DD37E1" w:rsidR="00300022" w:rsidRPr="00074905" w:rsidRDefault="00442F8B" w:rsidP="005166AC">
            <w:pPr>
              <w:spacing w:before="60" w:after="60"/>
              <w:rPr>
                <w:rFonts w:ascii="Cambria" w:hAnsi="Cambria" w:cs="Gautami"/>
                <w:caps/>
                <w:color w:val="000000"/>
              </w:rPr>
            </w:pPr>
            <w:r>
              <w:rPr>
                <w:rFonts w:ascii="Cambria" w:hAnsi="Cambria" w:cs="Gautami"/>
                <w:caps/>
                <w:color w:val="000000"/>
              </w:rPr>
              <w:t xml:space="preserve">covid-19 </w:t>
            </w:r>
            <w:r w:rsidR="00744857">
              <w:rPr>
                <w:rFonts w:ascii="Cambria" w:hAnsi="Cambria" w:cs="Gautami"/>
                <w:caps/>
                <w:color w:val="000000"/>
              </w:rPr>
              <w:t>–</w:t>
            </w:r>
            <w:r>
              <w:rPr>
                <w:rFonts w:ascii="Cambria" w:hAnsi="Cambria" w:cs="Gautami"/>
                <w:caps/>
                <w:color w:val="000000"/>
              </w:rPr>
              <w:t xml:space="preserve"> visitation</w:t>
            </w:r>
            <w:r w:rsidR="00744857">
              <w:rPr>
                <w:rFonts w:ascii="Cambria" w:hAnsi="Cambria" w:cs="Gautami"/>
                <w:caps/>
                <w:color w:val="000000"/>
              </w:rPr>
              <w:t xml:space="preserve"> - NY</w:t>
            </w:r>
          </w:p>
        </w:tc>
        <w:tc>
          <w:tcPr>
            <w:tcW w:w="1329" w:type="dxa"/>
            <w:shd w:val="clear" w:color="auto" w:fill="B2A1C7" w:themeFill="accent4" w:themeFillTint="99"/>
            <w:tcMar>
              <w:left w:w="72" w:type="dxa"/>
            </w:tcMar>
            <w:vAlign w:val="center"/>
          </w:tcPr>
          <w:p w14:paraId="13BFDEC3" w14:textId="77777777" w:rsidR="00300022" w:rsidRPr="00455B34" w:rsidRDefault="00300022" w:rsidP="005166AC">
            <w:pPr>
              <w:spacing w:after="0"/>
              <w:ind w:right="-108"/>
              <w:rPr>
                <w:rFonts w:ascii="Arial" w:hAnsi="Arial" w:cs="Arial"/>
                <w:b/>
                <w:caps/>
                <w:sz w:val="18"/>
                <w:szCs w:val="18"/>
              </w:rPr>
            </w:pPr>
            <w:r w:rsidRPr="00455B34">
              <w:rPr>
                <w:rFonts w:ascii="Arial" w:hAnsi="Arial" w:cs="Arial"/>
                <w:b/>
                <w:bCs/>
                <w:sz w:val="18"/>
                <w:szCs w:val="18"/>
              </w:rPr>
              <w:t>POLICY NO:</w:t>
            </w:r>
          </w:p>
        </w:tc>
        <w:tc>
          <w:tcPr>
            <w:tcW w:w="2060" w:type="dxa"/>
            <w:shd w:val="clear" w:color="auto" w:fill="B2A1C7" w:themeFill="accent4" w:themeFillTint="99"/>
            <w:tcMar>
              <w:left w:w="72" w:type="dxa"/>
            </w:tcMar>
            <w:vAlign w:val="center"/>
            <w:hideMark/>
          </w:tcPr>
          <w:p w14:paraId="42D192EA" w14:textId="63030942" w:rsidR="00300022" w:rsidRPr="00455B34" w:rsidRDefault="003C5017" w:rsidP="005166AC">
            <w:pPr>
              <w:spacing w:after="0"/>
              <w:rPr>
                <w:rFonts w:ascii="Arial" w:hAnsi="Arial" w:cs="Arial"/>
                <w:b/>
                <w:caps/>
                <w:sz w:val="18"/>
                <w:szCs w:val="18"/>
              </w:rPr>
            </w:pPr>
            <w:r>
              <w:rPr>
                <w:rFonts w:ascii="Arial" w:hAnsi="Arial" w:cs="Arial"/>
                <w:b/>
                <w:caps/>
                <w:sz w:val="18"/>
                <w:szCs w:val="18"/>
              </w:rPr>
              <w:t>COVID-7</w:t>
            </w:r>
            <w:r w:rsidR="00744857">
              <w:rPr>
                <w:rFonts w:ascii="Arial" w:hAnsi="Arial" w:cs="Arial"/>
                <w:b/>
                <w:caps/>
                <w:sz w:val="18"/>
                <w:szCs w:val="18"/>
              </w:rPr>
              <w:t>NY</w:t>
            </w:r>
          </w:p>
        </w:tc>
      </w:tr>
      <w:tr w:rsidR="00E44211" w:rsidRPr="00455B34" w14:paraId="7FC292A7" w14:textId="77777777" w:rsidTr="005166AC">
        <w:trPr>
          <w:trHeight w:val="240"/>
          <w:tblHeader/>
        </w:trPr>
        <w:tc>
          <w:tcPr>
            <w:tcW w:w="1012" w:type="dxa"/>
            <w:vMerge w:val="restart"/>
            <w:shd w:val="clear" w:color="auto" w:fill="FFFFFF" w:themeFill="background1"/>
            <w:tcMar>
              <w:left w:w="72" w:type="dxa"/>
            </w:tcMar>
            <w:vAlign w:val="center"/>
            <w:hideMark/>
          </w:tcPr>
          <w:p w14:paraId="7F155959" w14:textId="77777777" w:rsidR="00E44211" w:rsidRDefault="00E44211" w:rsidP="005166AC">
            <w:pPr>
              <w:spacing w:after="0"/>
              <w:rPr>
                <w:rFonts w:ascii="Arial" w:hAnsi="Arial" w:cs="Arial"/>
                <w:b/>
                <w:bCs/>
                <w:sz w:val="18"/>
                <w:szCs w:val="18"/>
              </w:rPr>
            </w:pPr>
            <w:r w:rsidRPr="00455B34">
              <w:rPr>
                <w:rFonts w:ascii="Arial" w:hAnsi="Arial" w:cs="Arial"/>
                <w:b/>
                <w:bCs/>
                <w:sz w:val="18"/>
                <w:szCs w:val="18"/>
              </w:rPr>
              <w:t>Dept:</w:t>
            </w:r>
            <w:r>
              <w:rPr>
                <w:rFonts w:ascii="Arial" w:hAnsi="Arial" w:cs="Arial"/>
                <w:b/>
                <w:bCs/>
                <w:sz w:val="18"/>
                <w:szCs w:val="18"/>
              </w:rPr>
              <w:t xml:space="preserve">  </w:t>
            </w:r>
          </w:p>
          <w:p w14:paraId="37088A99" w14:textId="67714A6E" w:rsidR="00E44211" w:rsidRPr="00C43FA2" w:rsidRDefault="00E44211" w:rsidP="005166AC">
            <w:pPr>
              <w:spacing w:after="0"/>
              <w:rPr>
                <w:rFonts w:ascii="Arial" w:hAnsi="Arial" w:cs="Arial"/>
                <w:b/>
                <w:bCs/>
                <w:sz w:val="18"/>
                <w:szCs w:val="18"/>
              </w:rPr>
            </w:pPr>
            <w:r>
              <w:rPr>
                <w:rFonts w:ascii="Arial" w:hAnsi="Arial" w:cs="Arial"/>
                <w:b/>
                <w:bCs/>
                <w:sz w:val="18"/>
                <w:szCs w:val="18"/>
              </w:rPr>
              <w:t>Nsg</w:t>
            </w:r>
          </w:p>
        </w:tc>
        <w:tc>
          <w:tcPr>
            <w:tcW w:w="4878" w:type="dxa"/>
            <w:gridSpan w:val="2"/>
            <w:vMerge w:val="restart"/>
            <w:shd w:val="clear" w:color="auto" w:fill="FFFFFF" w:themeFill="background1"/>
            <w:tcMar>
              <w:left w:w="72" w:type="dxa"/>
            </w:tcMar>
            <w:vAlign w:val="center"/>
            <w:hideMark/>
          </w:tcPr>
          <w:p w14:paraId="5DB9E0E1" w14:textId="19A4C1BD" w:rsidR="00E44211" w:rsidRPr="00455B34" w:rsidRDefault="00E44211" w:rsidP="005166AC">
            <w:pPr>
              <w:spacing w:after="0"/>
              <w:rPr>
                <w:rFonts w:ascii="Verdana" w:hAnsi="Verdana" w:cs="Arial"/>
                <w:caps/>
                <w:szCs w:val="20"/>
              </w:rPr>
            </w:pPr>
            <w:r>
              <w:rPr>
                <w:rFonts w:ascii="Verdana" w:hAnsi="Verdana" w:cs="Arial"/>
                <w:caps/>
                <w:szCs w:val="20"/>
              </w:rPr>
              <w:t xml:space="preserve">clinical operations </w:t>
            </w:r>
          </w:p>
        </w:tc>
        <w:tc>
          <w:tcPr>
            <w:tcW w:w="1199" w:type="dxa"/>
            <w:vMerge w:val="restart"/>
            <w:shd w:val="clear" w:color="auto" w:fill="FFFFFF" w:themeFill="background1"/>
            <w:tcMar>
              <w:left w:w="72" w:type="dxa"/>
            </w:tcMar>
            <w:vAlign w:val="center"/>
            <w:hideMark/>
          </w:tcPr>
          <w:p w14:paraId="2958600C" w14:textId="0B3F405D" w:rsidR="00E44211" w:rsidRPr="00455B34" w:rsidRDefault="00576BF5" w:rsidP="005166AC">
            <w:pPr>
              <w:spacing w:after="0"/>
              <w:rPr>
                <w:rFonts w:ascii="Arial" w:hAnsi="Arial" w:cs="Arial"/>
                <w:b/>
                <w:bCs/>
                <w:sz w:val="18"/>
                <w:szCs w:val="18"/>
              </w:rPr>
            </w:pPr>
            <w:sdt>
              <w:sdtPr>
                <w:rPr>
                  <w:rFonts w:ascii="Arial" w:hAnsi="Arial" w:cs="Arial"/>
                  <w:b/>
                  <w:bCs/>
                  <w:sz w:val="24"/>
                  <w:szCs w:val="24"/>
                  <w:shd w:val="clear" w:color="auto" w:fill="B2A1C7" w:themeFill="accent4" w:themeFillTint="99"/>
                </w:rPr>
                <w:id w:val="1497222425"/>
                <w14:checkbox>
                  <w14:checked w14:val="1"/>
                  <w14:checkedState w14:val="2612" w14:font="MS Gothic"/>
                  <w14:uncheckedState w14:val="2610" w14:font="MS Gothic"/>
                </w14:checkbox>
              </w:sdtPr>
              <w:sdtEndPr/>
              <w:sdtContent>
                <w:r w:rsidR="00442F8B">
                  <w:rPr>
                    <w:rFonts w:ascii="MS Gothic" w:eastAsia="MS Gothic" w:hAnsi="MS Gothic" w:cs="Arial" w:hint="eastAsia"/>
                    <w:b/>
                    <w:bCs/>
                    <w:sz w:val="24"/>
                    <w:szCs w:val="24"/>
                    <w:shd w:val="clear" w:color="auto" w:fill="B2A1C7" w:themeFill="accent4" w:themeFillTint="99"/>
                  </w:rPr>
                  <w:t>☒</w:t>
                </w:r>
              </w:sdtContent>
            </w:sdt>
            <w:r w:rsidR="00E44211">
              <w:rPr>
                <w:rFonts w:ascii="Arial" w:hAnsi="Arial" w:cs="Arial"/>
                <w:b/>
                <w:bCs/>
                <w:sz w:val="18"/>
                <w:szCs w:val="18"/>
              </w:rPr>
              <w:t xml:space="preserve">  </w:t>
            </w:r>
            <w:r w:rsidR="00E44211" w:rsidRPr="00455B34">
              <w:rPr>
                <w:rFonts w:ascii="Arial" w:hAnsi="Arial" w:cs="Arial"/>
                <w:b/>
                <w:bCs/>
                <w:sz w:val="18"/>
                <w:szCs w:val="18"/>
              </w:rPr>
              <w:t xml:space="preserve">New </w:t>
            </w:r>
          </w:p>
          <w:p w14:paraId="565A6722" w14:textId="682A7E33" w:rsidR="00E44211" w:rsidRPr="00455B34" w:rsidRDefault="00576BF5" w:rsidP="005166AC">
            <w:pPr>
              <w:spacing w:after="0"/>
              <w:rPr>
                <w:rFonts w:ascii="Arial" w:hAnsi="Arial" w:cs="Arial"/>
                <w:b/>
                <w:sz w:val="18"/>
                <w:szCs w:val="18"/>
              </w:rPr>
            </w:pPr>
            <w:sdt>
              <w:sdtPr>
                <w:rPr>
                  <w:rFonts w:ascii="Arial" w:hAnsi="Arial" w:cs="Arial"/>
                  <w:b/>
                  <w:bCs/>
                  <w:sz w:val="24"/>
                  <w:szCs w:val="24"/>
                  <w:shd w:val="clear" w:color="auto" w:fill="B2A1C7" w:themeFill="accent4" w:themeFillTint="99"/>
                </w:rPr>
                <w:id w:val="204376189"/>
                <w14:checkbox>
                  <w14:checked w14:val="0"/>
                  <w14:checkedState w14:val="2612" w14:font="MS Gothic"/>
                  <w14:uncheckedState w14:val="2610" w14:font="MS Gothic"/>
                </w14:checkbox>
              </w:sdtPr>
              <w:sdtEndPr/>
              <w:sdtContent>
                <w:r w:rsidR="002A176D">
                  <w:rPr>
                    <w:rFonts w:ascii="MS Gothic" w:eastAsia="MS Gothic" w:hAnsi="MS Gothic" w:cs="Arial" w:hint="eastAsia"/>
                    <w:b/>
                    <w:bCs/>
                    <w:sz w:val="24"/>
                    <w:szCs w:val="24"/>
                    <w:shd w:val="clear" w:color="auto" w:fill="B2A1C7" w:themeFill="accent4" w:themeFillTint="99"/>
                  </w:rPr>
                  <w:t>☐</w:t>
                </w:r>
              </w:sdtContent>
            </w:sdt>
            <w:r w:rsidR="00E44211">
              <w:rPr>
                <w:rFonts w:ascii="Arial" w:hAnsi="Arial" w:cs="Arial"/>
                <w:b/>
                <w:bCs/>
                <w:sz w:val="18"/>
                <w:szCs w:val="18"/>
              </w:rPr>
              <w:t xml:space="preserve">  </w:t>
            </w:r>
            <w:r w:rsidR="00E44211" w:rsidRPr="00455B34">
              <w:rPr>
                <w:rFonts w:ascii="Arial" w:hAnsi="Arial" w:cs="Arial"/>
                <w:b/>
                <w:bCs/>
                <w:sz w:val="18"/>
                <w:szCs w:val="18"/>
              </w:rPr>
              <w:t>Revised</w:t>
            </w:r>
          </w:p>
        </w:tc>
        <w:tc>
          <w:tcPr>
            <w:tcW w:w="1329" w:type="dxa"/>
            <w:shd w:val="clear" w:color="auto" w:fill="FFFFFF" w:themeFill="background1"/>
            <w:tcMar>
              <w:left w:w="72" w:type="dxa"/>
            </w:tcMar>
            <w:vAlign w:val="center"/>
            <w:hideMark/>
          </w:tcPr>
          <w:p w14:paraId="65337398" w14:textId="77777777" w:rsidR="00E44211" w:rsidRPr="00455B34" w:rsidRDefault="00E44211" w:rsidP="005166AC">
            <w:pPr>
              <w:spacing w:after="0"/>
              <w:rPr>
                <w:rFonts w:ascii="Arial" w:hAnsi="Arial" w:cs="Arial"/>
                <w:b/>
                <w:caps/>
                <w:sz w:val="18"/>
                <w:szCs w:val="18"/>
              </w:rPr>
            </w:pPr>
            <w:r w:rsidRPr="00455B34">
              <w:rPr>
                <w:rFonts w:ascii="Arial" w:hAnsi="Arial" w:cs="Arial"/>
                <w:b/>
                <w:bCs/>
                <w:sz w:val="14"/>
                <w:szCs w:val="18"/>
              </w:rPr>
              <w:t>Last Date Revised:</w:t>
            </w:r>
          </w:p>
        </w:tc>
        <w:tc>
          <w:tcPr>
            <w:tcW w:w="2060" w:type="dxa"/>
            <w:shd w:val="clear" w:color="auto" w:fill="FFFFFF" w:themeFill="background1"/>
            <w:tcMar>
              <w:left w:w="72" w:type="dxa"/>
            </w:tcMar>
            <w:vAlign w:val="center"/>
          </w:tcPr>
          <w:p w14:paraId="01E66BCF" w14:textId="49BDC07D" w:rsidR="00E44211" w:rsidRPr="00455B34" w:rsidRDefault="00C57800" w:rsidP="005166AC">
            <w:pPr>
              <w:spacing w:after="0"/>
              <w:rPr>
                <w:rFonts w:ascii="Verdana" w:hAnsi="Verdana" w:cs="Arial"/>
                <w:sz w:val="18"/>
                <w:szCs w:val="18"/>
              </w:rPr>
            </w:pPr>
            <w:r>
              <w:rPr>
                <w:rFonts w:ascii="Verdana" w:hAnsi="Verdana" w:cs="Arial"/>
                <w:sz w:val="18"/>
                <w:szCs w:val="18"/>
              </w:rPr>
              <w:t>4/7/2022</w:t>
            </w:r>
          </w:p>
        </w:tc>
      </w:tr>
      <w:tr w:rsidR="00300022" w:rsidRPr="00455B34" w14:paraId="26656413" w14:textId="77777777" w:rsidTr="005166AC">
        <w:trPr>
          <w:trHeight w:val="301"/>
          <w:tblHeader/>
        </w:trPr>
        <w:tc>
          <w:tcPr>
            <w:tcW w:w="1012" w:type="dxa"/>
            <w:vMerge/>
            <w:shd w:val="clear" w:color="auto" w:fill="FFFFFF" w:themeFill="background1"/>
            <w:tcMar>
              <w:left w:w="72" w:type="dxa"/>
            </w:tcMar>
            <w:vAlign w:val="center"/>
            <w:hideMark/>
          </w:tcPr>
          <w:p w14:paraId="6681022F" w14:textId="77777777" w:rsidR="00300022" w:rsidRPr="00455B34" w:rsidRDefault="00300022" w:rsidP="005166AC">
            <w:pPr>
              <w:spacing w:after="0"/>
              <w:rPr>
                <w:rFonts w:ascii="Arial" w:hAnsi="Arial" w:cs="Arial"/>
                <w:b/>
                <w:bCs/>
                <w:sz w:val="18"/>
                <w:szCs w:val="18"/>
              </w:rPr>
            </w:pPr>
          </w:p>
        </w:tc>
        <w:tc>
          <w:tcPr>
            <w:tcW w:w="4878" w:type="dxa"/>
            <w:gridSpan w:val="2"/>
            <w:vMerge/>
            <w:shd w:val="clear" w:color="auto" w:fill="FFFFFF" w:themeFill="background1"/>
            <w:tcMar>
              <w:left w:w="72" w:type="dxa"/>
            </w:tcMar>
            <w:vAlign w:val="center"/>
            <w:hideMark/>
          </w:tcPr>
          <w:p w14:paraId="7E3DBD08" w14:textId="77777777" w:rsidR="00300022" w:rsidRPr="00455B34" w:rsidRDefault="00300022" w:rsidP="005166AC">
            <w:pPr>
              <w:spacing w:after="0"/>
              <w:rPr>
                <w:rFonts w:ascii="Verdana" w:hAnsi="Verdana" w:cs="Gautami"/>
                <w:bCs/>
                <w:sz w:val="20"/>
                <w:szCs w:val="20"/>
              </w:rPr>
            </w:pPr>
          </w:p>
        </w:tc>
        <w:tc>
          <w:tcPr>
            <w:tcW w:w="1199" w:type="dxa"/>
            <w:vMerge/>
            <w:shd w:val="clear" w:color="auto" w:fill="FFFFFF" w:themeFill="background1"/>
            <w:tcMar>
              <w:left w:w="72" w:type="dxa"/>
            </w:tcMar>
            <w:vAlign w:val="center"/>
            <w:hideMark/>
          </w:tcPr>
          <w:p w14:paraId="2189D4B1" w14:textId="77777777" w:rsidR="00300022" w:rsidRPr="00455B34" w:rsidRDefault="00300022" w:rsidP="005166AC">
            <w:pPr>
              <w:spacing w:after="0"/>
              <w:rPr>
                <w:rFonts w:ascii="Arial" w:hAnsi="Arial" w:cs="Arial"/>
                <w:b/>
                <w:bCs/>
                <w:sz w:val="18"/>
                <w:szCs w:val="18"/>
              </w:rPr>
            </w:pPr>
          </w:p>
        </w:tc>
        <w:tc>
          <w:tcPr>
            <w:tcW w:w="1329" w:type="dxa"/>
            <w:shd w:val="clear" w:color="auto" w:fill="FFFFFF" w:themeFill="background1"/>
            <w:tcMar>
              <w:left w:w="72" w:type="dxa"/>
            </w:tcMar>
            <w:vAlign w:val="center"/>
            <w:hideMark/>
          </w:tcPr>
          <w:p w14:paraId="3FB15CA6" w14:textId="77777777" w:rsidR="00300022" w:rsidRPr="00455B34" w:rsidRDefault="00300022" w:rsidP="005166AC">
            <w:pPr>
              <w:spacing w:after="0"/>
              <w:rPr>
                <w:rFonts w:ascii="Arial" w:hAnsi="Arial" w:cs="Arial"/>
                <w:b/>
                <w:bCs/>
                <w:sz w:val="18"/>
                <w:szCs w:val="18"/>
              </w:rPr>
            </w:pPr>
            <w:r w:rsidRPr="00455B34">
              <w:rPr>
                <w:rFonts w:ascii="Arial" w:hAnsi="Arial" w:cs="Arial"/>
                <w:b/>
                <w:bCs/>
                <w:sz w:val="14"/>
                <w:szCs w:val="18"/>
              </w:rPr>
              <w:t>Prev. Date  Revised:</w:t>
            </w:r>
          </w:p>
        </w:tc>
        <w:tc>
          <w:tcPr>
            <w:tcW w:w="2060" w:type="dxa"/>
            <w:shd w:val="clear" w:color="auto" w:fill="FFFFFF" w:themeFill="background1"/>
            <w:tcMar>
              <w:left w:w="72" w:type="dxa"/>
            </w:tcMar>
            <w:vAlign w:val="center"/>
          </w:tcPr>
          <w:p w14:paraId="123C17B0" w14:textId="47A8159C" w:rsidR="00300022" w:rsidRPr="00455B34" w:rsidRDefault="00C57800" w:rsidP="005166AC">
            <w:pPr>
              <w:spacing w:after="0"/>
              <w:rPr>
                <w:rFonts w:ascii="Verdana" w:hAnsi="Verdana" w:cs="Arial"/>
                <w:sz w:val="18"/>
                <w:szCs w:val="18"/>
              </w:rPr>
            </w:pPr>
            <w:r>
              <w:rPr>
                <w:rFonts w:ascii="Verdana" w:hAnsi="Verdana" w:cs="Arial"/>
                <w:sz w:val="18"/>
                <w:szCs w:val="18"/>
              </w:rPr>
              <w:t>1/18/2022</w:t>
            </w:r>
          </w:p>
        </w:tc>
      </w:tr>
      <w:tr w:rsidR="00300022" w:rsidRPr="00455B34" w14:paraId="51535B48" w14:textId="77777777" w:rsidTr="005166AC">
        <w:trPr>
          <w:trHeight w:val="201"/>
          <w:tblHeader/>
        </w:trPr>
        <w:tc>
          <w:tcPr>
            <w:tcW w:w="1012" w:type="dxa"/>
            <w:vMerge/>
            <w:shd w:val="clear" w:color="auto" w:fill="FFFFFF" w:themeFill="background1"/>
            <w:tcMar>
              <w:left w:w="72" w:type="dxa"/>
            </w:tcMar>
            <w:vAlign w:val="center"/>
            <w:hideMark/>
          </w:tcPr>
          <w:p w14:paraId="1ABCFC07" w14:textId="77777777" w:rsidR="00300022" w:rsidRPr="00455B34" w:rsidRDefault="00300022" w:rsidP="005166AC">
            <w:pPr>
              <w:spacing w:after="0"/>
              <w:rPr>
                <w:rFonts w:ascii="Arial" w:hAnsi="Arial" w:cs="Arial"/>
                <w:b/>
                <w:bCs/>
                <w:sz w:val="18"/>
                <w:szCs w:val="18"/>
              </w:rPr>
            </w:pPr>
          </w:p>
        </w:tc>
        <w:tc>
          <w:tcPr>
            <w:tcW w:w="4878" w:type="dxa"/>
            <w:gridSpan w:val="2"/>
            <w:vMerge/>
            <w:shd w:val="clear" w:color="auto" w:fill="FFFFFF" w:themeFill="background1"/>
            <w:tcMar>
              <w:left w:w="72" w:type="dxa"/>
            </w:tcMar>
            <w:vAlign w:val="center"/>
            <w:hideMark/>
          </w:tcPr>
          <w:p w14:paraId="5F1D6B30" w14:textId="77777777" w:rsidR="00300022" w:rsidRPr="00455B34" w:rsidRDefault="00300022" w:rsidP="005166AC">
            <w:pPr>
              <w:spacing w:after="0"/>
              <w:rPr>
                <w:rFonts w:ascii="Verdana" w:hAnsi="Verdana" w:cs="Gautami"/>
                <w:bCs/>
                <w:sz w:val="20"/>
                <w:szCs w:val="20"/>
              </w:rPr>
            </w:pPr>
          </w:p>
        </w:tc>
        <w:tc>
          <w:tcPr>
            <w:tcW w:w="1199" w:type="dxa"/>
            <w:vMerge/>
            <w:shd w:val="clear" w:color="auto" w:fill="FFFFFF" w:themeFill="background1"/>
            <w:tcMar>
              <w:left w:w="72" w:type="dxa"/>
            </w:tcMar>
            <w:vAlign w:val="center"/>
            <w:hideMark/>
          </w:tcPr>
          <w:p w14:paraId="06A5F7B1" w14:textId="77777777" w:rsidR="00300022" w:rsidRPr="00455B34" w:rsidRDefault="00300022" w:rsidP="005166AC">
            <w:pPr>
              <w:spacing w:after="0"/>
              <w:rPr>
                <w:rFonts w:ascii="Arial" w:hAnsi="Arial" w:cs="Arial"/>
                <w:b/>
                <w:bCs/>
                <w:sz w:val="18"/>
                <w:szCs w:val="18"/>
              </w:rPr>
            </w:pPr>
          </w:p>
        </w:tc>
        <w:tc>
          <w:tcPr>
            <w:tcW w:w="1329" w:type="dxa"/>
            <w:shd w:val="clear" w:color="auto" w:fill="FFFFFF" w:themeFill="background1"/>
            <w:tcMar>
              <w:left w:w="72" w:type="dxa"/>
            </w:tcMar>
            <w:vAlign w:val="center"/>
            <w:hideMark/>
          </w:tcPr>
          <w:p w14:paraId="281C0051" w14:textId="77777777" w:rsidR="00300022" w:rsidRPr="00455B34" w:rsidRDefault="00300022" w:rsidP="005166AC">
            <w:pPr>
              <w:spacing w:after="0"/>
              <w:rPr>
                <w:rFonts w:ascii="Arial" w:hAnsi="Arial" w:cs="Arial"/>
                <w:b/>
                <w:bCs/>
                <w:sz w:val="18"/>
                <w:szCs w:val="18"/>
              </w:rPr>
            </w:pPr>
            <w:r w:rsidRPr="00455B34">
              <w:rPr>
                <w:rFonts w:ascii="Arial" w:hAnsi="Arial" w:cs="Arial"/>
                <w:b/>
                <w:bCs/>
                <w:sz w:val="14"/>
                <w:szCs w:val="18"/>
              </w:rPr>
              <w:t>Creation Date:</w:t>
            </w:r>
          </w:p>
        </w:tc>
        <w:tc>
          <w:tcPr>
            <w:tcW w:w="2060" w:type="dxa"/>
            <w:shd w:val="clear" w:color="auto" w:fill="FFFFFF" w:themeFill="background1"/>
            <w:tcMar>
              <w:left w:w="72" w:type="dxa"/>
            </w:tcMar>
            <w:vAlign w:val="center"/>
          </w:tcPr>
          <w:p w14:paraId="5544F40C" w14:textId="45AC9D1E" w:rsidR="00300022" w:rsidRPr="00455B34" w:rsidRDefault="00D57AC3" w:rsidP="005166AC">
            <w:pPr>
              <w:spacing w:after="0"/>
              <w:rPr>
                <w:rFonts w:ascii="Verdana" w:hAnsi="Verdana" w:cs="Arial"/>
                <w:sz w:val="18"/>
                <w:szCs w:val="18"/>
              </w:rPr>
            </w:pPr>
            <w:r>
              <w:rPr>
                <w:rFonts w:ascii="Verdana" w:hAnsi="Verdana" w:cs="Arial"/>
                <w:sz w:val="18"/>
                <w:szCs w:val="18"/>
              </w:rPr>
              <w:t>01/05/2022</w:t>
            </w:r>
          </w:p>
        </w:tc>
      </w:tr>
      <w:tr w:rsidR="00300022" w:rsidRPr="00455B34" w14:paraId="7AC5F4D3" w14:textId="77777777" w:rsidTr="005166AC">
        <w:trPr>
          <w:trHeight w:val="82"/>
          <w:tblHeader/>
        </w:trPr>
        <w:tc>
          <w:tcPr>
            <w:tcW w:w="1915" w:type="dxa"/>
            <w:gridSpan w:val="2"/>
            <w:shd w:val="clear" w:color="auto" w:fill="B2A1C7" w:themeFill="accent4" w:themeFillTint="99"/>
            <w:tcMar>
              <w:left w:w="72" w:type="dxa"/>
            </w:tcMar>
            <w:vAlign w:val="center"/>
            <w:hideMark/>
          </w:tcPr>
          <w:p w14:paraId="05E1BAB7" w14:textId="77777777" w:rsidR="00300022" w:rsidRPr="00455B34" w:rsidRDefault="00300022" w:rsidP="005166AC">
            <w:pPr>
              <w:spacing w:after="0"/>
              <w:rPr>
                <w:rFonts w:ascii="Arial" w:hAnsi="Arial" w:cs="Arial"/>
                <w:b/>
                <w:bCs/>
                <w:sz w:val="18"/>
                <w:szCs w:val="18"/>
              </w:rPr>
            </w:pPr>
            <w:r w:rsidRPr="00455B34">
              <w:rPr>
                <w:rFonts w:ascii="Arial" w:hAnsi="Arial" w:cs="Arial"/>
                <w:b/>
                <w:bCs/>
                <w:sz w:val="18"/>
                <w:szCs w:val="18"/>
              </w:rPr>
              <w:t>RELATED FORMS:</w:t>
            </w:r>
          </w:p>
        </w:tc>
        <w:tc>
          <w:tcPr>
            <w:tcW w:w="8563" w:type="dxa"/>
            <w:gridSpan w:val="4"/>
            <w:shd w:val="clear" w:color="auto" w:fill="B2A1C7" w:themeFill="accent4" w:themeFillTint="99"/>
            <w:tcMar>
              <w:left w:w="72" w:type="dxa"/>
            </w:tcMar>
            <w:vAlign w:val="center"/>
          </w:tcPr>
          <w:p w14:paraId="3FC4C4FD" w14:textId="77777777" w:rsidR="00300022" w:rsidRPr="00455B34" w:rsidRDefault="00300022" w:rsidP="005166AC">
            <w:pPr>
              <w:spacing w:after="0"/>
              <w:rPr>
                <w:rFonts w:ascii="Verdana" w:hAnsi="Verdana" w:cs="Arial"/>
                <w:sz w:val="18"/>
                <w:szCs w:val="18"/>
              </w:rPr>
            </w:pPr>
          </w:p>
        </w:tc>
      </w:tr>
    </w:tbl>
    <w:p w14:paraId="174E3778" w14:textId="77777777" w:rsidR="00300022" w:rsidRDefault="00300022" w:rsidP="005166AC">
      <w:pPr>
        <w:pStyle w:val="NoSpacing"/>
        <w:spacing w:line="276" w:lineRule="auto"/>
        <w:rPr>
          <w:b/>
          <w:color w:val="31849B"/>
        </w:rPr>
      </w:pPr>
    </w:p>
    <w:p w14:paraId="2EB2B0F7" w14:textId="1EC4D5D7" w:rsidR="00D30B5F" w:rsidRPr="003D0D80" w:rsidRDefault="009A04D4" w:rsidP="00D30B5F">
      <w:pPr>
        <w:spacing w:after="120"/>
        <w:rPr>
          <w:rFonts w:asciiTheme="minorHAnsi" w:hAnsiTheme="minorHAnsi" w:cstheme="minorHAnsi"/>
          <w:b/>
        </w:rPr>
      </w:pPr>
      <w:r w:rsidRPr="003D0D80">
        <w:rPr>
          <w:rFonts w:asciiTheme="minorHAnsi" w:hAnsiTheme="minorHAnsi" w:cstheme="minorHAnsi"/>
          <w:b/>
          <w:caps/>
        </w:rPr>
        <w:t>Policy:</w:t>
      </w:r>
      <w:r w:rsidR="00D30B5F" w:rsidRPr="003D0D80">
        <w:rPr>
          <w:rFonts w:asciiTheme="minorHAnsi" w:hAnsiTheme="minorHAnsi" w:cstheme="minorHAnsi"/>
          <w:b/>
        </w:rPr>
        <w:tab/>
      </w:r>
      <w:r w:rsidR="00D30B5F" w:rsidRPr="003D0D80">
        <w:rPr>
          <w:rFonts w:asciiTheme="minorHAnsi" w:hAnsiTheme="minorHAnsi" w:cstheme="minorHAnsi"/>
          <w:b/>
        </w:rPr>
        <w:tab/>
      </w:r>
    </w:p>
    <w:p w14:paraId="220D81E1" w14:textId="298F0A7C" w:rsidR="007300A8" w:rsidRDefault="007300A8" w:rsidP="0012507D">
      <w:pPr>
        <w:tabs>
          <w:tab w:val="left" w:pos="1540"/>
          <w:tab w:val="left" w:pos="1541"/>
        </w:tabs>
        <w:autoSpaceDE w:val="0"/>
        <w:autoSpaceDN w:val="0"/>
        <w:ind w:right="1237"/>
      </w:pPr>
      <w:r w:rsidRPr="003D0D80">
        <w:t xml:space="preserve">The </w:t>
      </w:r>
      <w:r w:rsidR="00A90A63">
        <w:t>program</w:t>
      </w:r>
      <w:r w:rsidRPr="003D0D80">
        <w:t xml:space="preserve"> should maintain policy and procedures for least restrictive visitation</w:t>
      </w:r>
      <w:r w:rsidR="009979A1">
        <w:t>.</w:t>
      </w:r>
    </w:p>
    <w:p w14:paraId="415856C7" w14:textId="3AD5D5AA" w:rsidR="00C45CA7" w:rsidRDefault="00A90A63" w:rsidP="00576BF5">
      <w:pPr>
        <w:spacing w:before="89"/>
        <w:ind w:right="433"/>
        <w:rPr>
          <w:lang w:bidi="en-US"/>
        </w:rPr>
      </w:pPr>
      <w:r>
        <w:rPr>
          <w:lang w:bidi="en-US"/>
        </w:rPr>
        <w:t>Program</w:t>
      </w:r>
      <w:r w:rsidR="00C45CA7" w:rsidRPr="00C45CA7">
        <w:rPr>
          <w:lang w:bidi="en-US"/>
        </w:rPr>
        <w:t xml:space="preserve"> sh</w:t>
      </w:r>
      <w:r w:rsidR="00C45CA7">
        <w:rPr>
          <w:lang w:bidi="en-US"/>
        </w:rPr>
        <w:t>ould</w:t>
      </w:r>
      <w:r w:rsidR="00C45CA7" w:rsidRPr="00C45CA7">
        <w:rPr>
          <w:lang w:bidi="en-US"/>
        </w:rPr>
        <w:t xml:space="preserve"> not restrict visitation without a reasonable clinical or safety c</w:t>
      </w:r>
      <w:r w:rsidR="00C45CA7">
        <w:rPr>
          <w:lang w:bidi="en-US"/>
        </w:rPr>
        <w:t>oncern</w:t>
      </w:r>
      <w:r w:rsidR="00C57800">
        <w:rPr>
          <w:lang w:bidi="en-US"/>
        </w:rPr>
        <w:t xml:space="preserve">. </w:t>
      </w:r>
      <w:r w:rsidR="00C57800" w:rsidRPr="003D0D80">
        <w:t xml:space="preserve">Visitation should be person-centered, </w:t>
      </w:r>
      <w:r w:rsidR="009979A1">
        <w:t xml:space="preserve">while </w:t>
      </w:r>
      <w:r w:rsidR="00C57800" w:rsidRPr="003D0D80">
        <w:t>consider</w:t>
      </w:r>
      <w:r w:rsidR="009979A1">
        <w:t>ing</w:t>
      </w:r>
      <w:r w:rsidR="00C57800" w:rsidRPr="003D0D80">
        <w:t xml:space="preserve"> the </w:t>
      </w:r>
      <w:r w:rsidR="009979A1">
        <w:t>registrants’</w:t>
      </w:r>
      <w:r w:rsidR="00C57800" w:rsidRPr="003D0D80">
        <w:t xml:space="preserve"> physical, mental, and psychosocial well-being, and support their quality of life. </w:t>
      </w:r>
    </w:p>
    <w:p w14:paraId="52DFF42C" w14:textId="23E03F3F" w:rsidR="00302F8F" w:rsidRPr="00302F8F" w:rsidRDefault="00A90A63" w:rsidP="00576BF5">
      <w:pPr>
        <w:pStyle w:val="BodyText"/>
        <w:ind w:right="902"/>
        <w:rPr>
          <w:iCs/>
        </w:rPr>
      </w:pPr>
      <w:r>
        <w:rPr>
          <w:iCs/>
        </w:rPr>
        <w:t>Program</w:t>
      </w:r>
      <w:r w:rsidR="00302F8F">
        <w:rPr>
          <w:iCs/>
        </w:rPr>
        <w:t xml:space="preserve"> </w:t>
      </w:r>
      <w:r w:rsidR="00302F8F" w:rsidRPr="00302F8F">
        <w:rPr>
          <w:iCs/>
        </w:rPr>
        <w:t>acknowledge</w:t>
      </w:r>
      <w:r w:rsidR="00302F8F">
        <w:rPr>
          <w:iCs/>
        </w:rPr>
        <w:t>s</w:t>
      </w:r>
      <w:r w:rsidR="00302F8F" w:rsidRPr="00302F8F">
        <w:rPr>
          <w:iCs/>
        </w:rPr>
        <w:t xml:space="preserve"> that there are still risks associated with visitation and COVID-19. However, the risks are reduced by adhering to the core principles of COVID-19 infection prevention. </w:t>
      </w:r>
      <w:r w:rsidR="009979A1">
        <w:rPr>
          <w:iCs/>
        </w:rPr>
        <w:t>Registrant</w:t>
      </w:r>
      <w:r>
        <w:rPr>
          <w:iCs/>
        </w:rPr>
        <w:t>s</w:t>
      </w:r>
      <w:r w:rsidR="00302F8F" w:rsidRPr="00302F8F">
        <w:rPr>
          <w:iCs/>
        </w:rPr>
        <w:t xml:space="preserve"> have the right to make choices about aspects of his or her life in the </w:t>
      </w:r>
      <w:r>
        <w:rPr>
          <w:iCs/>
        </w:rPr>
        <w:t>program</w:t>
      </w:r>
      <w:r w:rsidR="00302F8F" w:rsidRPr="00302F8F">
        <w:rPr>
          <w:iCs/>
        </w:rPr>
        <w:t xml:space="preserve"> that are significant to the </w:t>
      </w:r>
      <w:r w:rsidR="009979A1">
        <w:rPr>
          <w:iCs/>
        </w:rPr>
        <w:t>registrants</w:t>
      </w:r>
      <w:r w:rsidR="00302F8F" w:rsidRPr="00302F8F">
        <w:rPr>
          <w:iCs/>
        </w:rPr>
        <w:t xml:space="preserve">. Visitors, </w:t>
      </w:r>
      <w:r w:rsidR="009979A1">
        <w:rPr>
          <w:iCs/>
        </w:rPr>
        <w:t>registrants</w:t>
      </w:r>
      <w:r w:rsidR="00302F8F" w:rsidRPr="00302F8F">
        <w:rPr>
          <w:iCs/>
        </w:rPr>
        <w:t xml:space="preserve">, or their representative should be made aware of the potential risk of visiting and necessary precautions related to COVID-19 in order to visit the </w:t>
      </w:r>
      <w:r>
        <w:rPr>
          <w:iCs/>
        </w:rPr>
        <w:t>client</w:t>
      </w:r>
      <w:r w:rsidR="00302F8F" w:rsidRPr="00302F8F">
        <w:rPr>
          <w:iCs/>
        </w:rPr>
        <w:t xml:space="preserve">. However, if a visitor, </w:t>
      </w:r>
      <w:r w:rsidR="009979A1">
        <w:rPr>
          <w:iCs/>
        </w:rPr>
        <w:t>registrants</w:t>
      </w:r>
      <w:r w:rsidR="00302F8F" w:rsidRPr="00302F8F">
        <w:rPr>
          <w:iCs/>
        </w:rPr>
        <w:t xml:space="preserve">, or their representative is aware of the risks associated with visitation, and the visit occurs in a manner that does not place other </w:t>
      </w:r>
      <w:r w:rsidR="009979A1">
        <w:rPr>
          <w:iCs/>
        </w:rPr>
        <w:t>registrants</w:t>
      </w:r>
      <w:r w:rsidR="006045B4" w:rsidRPr="00302F8F">
        <w:rPr>
          <w:iCs/>
        </w:rPr>
        <w:t xml:space="preserve"> </w:t>
      </w:r>
      <w:r w:rsidR="00302F8F" w:rsidRPr="00302F8F">
        <w:rPr>
          <w:iCs/>
        </w:rPr>
        <w:t xml:space="preserve">at risk (e.g., in </w:t>
      </w:r>
      <w:r w:rsidR="006045B4">
        <w:rPr>
          <w:iCs/>
        </w:rPr>
        <w:t xml:space="preserve">a private </w:t>
      </w:r>
      <w:r w:rsidR="00302F8F" w:rsidRPr="00302F8F">
        <w:rPr>
          <w:iCs/>
        </w:rPr>
        <w:t xml:space="preserve">room), the </w:t>
      </w:r>
      <w:r w:rsidR="009979A1">
        <w:rPr>
          <w:iCs/>
        </w:rPr>
        <w:t>registrants</w:t>
      </w:r>
      <w:r w:rsidR="00302F8F" w:rsidRPr="00302F8F">
        <w:rPr>
          <w:iCs/>
        </w:rPr>
        <w:t xml:space="preserve"> must be allowed to receive visitors as he/she chooses.</w:t>
      </w:r>
    </w:p>
    <w:p w14:paraId="1D2B2CDA" w14:textId="77777777" w:rsidR="00302F8F" w:rsidRPr="003D0D80" w:rsidRDefault="00302F8F" w:rsidP="0012507D">
      <w:pPr>
        <w:tabs>
          <w:tab w:val="left" w:pos="1540"/>
          <w:tab w:val="left" w:pos="1541"/>
        </w:tabs>
        <w:autoSpaceDE w:val="0"/>
        <w:autoSpaceDN w:val="0"/>
        <w:ind w:right="1237"/>
      </w:pPr>
    </w:p>
    <w:p w14:paraId="065CCAB7" w14:textId="5B4285A2" w:rsidR="0012507D" w:rsidRPr="003D0D80" w:rsidRDefault="0012507D" w:rsidP="0012507D">
      <w:pPr>
        <w:tabs>
          <w:tab w:val="left" w:pos="1540"/>
          <w:tab w:val="left" w:pos="1541"/>
        </w:tabs>
        <w:autoSpaceDE w:val="0"/>
        <w:autoSpaceDN w:val="0"/>
        <w:ind w:right="1237"/>
        <w:rPr>
          <w:b/>
          <w:bCs/>
        </w:rPr>
      </w:pPr>
      <w:r w:rsidRPr="003D0D80">
        <w:rPr>
          <w:b/>
          <w:bCs/>
        </w:rPr>
        <w:t>PROCEDURE:</w:t>
      </w:r>
    </w:p>
    <w:p w14:paraId="63421F48" w14:textId="02A51E6E" w:rsidR="00192A27" w:rsidRDefault="00192A27" w:rsidP="00192A27">
      <w:pPr>
        <w:tabs>
          <w:tab w:val="left" w:pos="1500"/>
          <w:tab w:val="left" w:pos="1501"/>
        </w:tabs>
        <w:autoSpaceDE w:val="0"/>
        <w:autoSpaceDN w:val="0"/>
        <w:spacing w:before="185"/>
        <w:ind w:right="1545"/>
        <w:rPr>
          <w:lang w:bidi="en-US"/>
        </w:rPr>
      </w:pPr>
      <w:r w:rsidRPr="003D0D80">
        <w:rPr>
          <w:lang w:bidi="en-US"/>
        </w:rPr>
        <w:t xml:space="preserve">Visitation can be conducted through different means based on a </w:t>
      </w:r>
      <w:r w:rsidR="00A90A63">
        <w:rPr>
          <w:lang w:bidi="en-US"/>
        </w:rPr>
        <w:t>program’s</w:t>
      </w:r>
      <w:r w:rsidRPr="003D0D80">
        <w:rPr>
          <w:lang w:bidi="en-US"/>
        </w:rPr>
        <w:t xml:space="preserve"> structure and </w:t>
      </w:r>
      <w:r w:rsidR="009979A1">
        <w:rPr>
          <w:iCs/>
        </w:rPr>
        <w:t>registrant</w:t>
      </w:r>
      <w:r w:rsidR="00A90A63">
        <w:rPr>
          <w:lang w:bidi="en-US"/>
        </w:rPr>
        <w:t>’s</w:t>
      </w:r>
      <w:r w:rsidR="006045B4">
        <w:rPr>
          <w:lang w:bidi="en-US"/>
        </w:rPr>
        <w:t xml:space="preserve"> </w:t>
      </w:r>
      <w:r w:rsidR="006045B4" w:rsidRPr="003D0D80">
        <w:rPr>
          <w:lang w:bidi="en-US"/>
        </w:rPr>
        <w:t>needs</w:t>
      </w:r>
      <w:r w:rsidRPr="003D0D80">
        <w:rPr>
          <w:lang w:bidi="en-US"/>
        </w:rPr>
        <w:t xml:space="preserve">, such as in </w:t>
      </w:r>
      <w:r w:rsidR="00A90A63">
        <w:rPr>
          <w:lang w:bidi="en-US"/>
        </w:rPr>
        <w:t xml:space="preserve">a </w:t>
      </w:r>
      <w:r w:rsidR="00B75D92">
        <w:rPr>
          <w:lang w:bidi="en-US"/>
        </w:rPr>
        <w:t xml:space="preserve">private </w:t>
      </w:r>
      <w:r w:rsidR="00B75D92" w:rsidRPr="003D0D80">
        <w:rPr>
          <w:lang w:bidi="en-US"/>
        </w:rPr>
        <w:t>room</w:t>
      </w:r>
      <w:r w:rsidRPr="003D0D80">
        <w:rPr>
          <w:lang w:bidi="en-US"/>
        </w:rPr>
        <w:t xml:space="preserve">, </w:t>
      </w:r>
      <w:r w:rsidR="00A90A63">
        <w:rPr>
          <w:lang w:bidi="en-US"/>
        </w:rPr>
        <w:t>or</w:t>
      </w:r>
      <w:r w:rsidRPr="003D0D80">
        <w:rPr>
          <w:iCs/>
          <w:lang w:bidi="en-US"/>
        </w:rPr>
        <w:t xml:space="preserve"> </w:t>
      </w:r>
      <w:r w:rsidRPr="003D0D80">
        <w:rPr>
          <w:lang w:bidi="en-US"/>
        </w:rPr>
        <w:t>outdoors. Regardless of how visits are conducted, certain core principles and best practices reduce the risk of COVID-19 transmission:</w:t>
      </w:r>
    </w:p>
    <w:p w14:paraId="77A8E88A" w14:textId="61BD631F" w:rsidR="00C57800" w:rsidRPr="003D0D80" w:rsidRDefault="00C57800" w:rsidP="00576BF5">
      <w:pPr>
        <w:pStyle w:val="ListParagraph"/>
        <w:numPr>
          <w:ilvl w:val="0"/>
          <w:numId w:val="21"/>
        </w:numPr>
        <w:rPr>
          <w:lang w:bidi="en-US"/>
        </w:rPr>
      </w:pPr>
      <w:r w:rsidRPr="003D0D80">
        <w:t xml:space="preserve">These core principles are consistent with the Centers for Disease Control and Prevention Guidance, and should be </w:t>
      </w:r>
      <w:r w:rsidRPr="00B75D92">
        <w:rPr>
          <w:bCs/>
        </w:rPr>
        <w:t>adhered to at all times</w:t>
      </w:r>
      <w:r w:rsidRPr="00B75D92">
        <w:rPr>
          <w:bCs/>
          <w:u w:val="single"/>
        </w:rPr>
        <w:t>.</w:t>
      </w:r>
    </w:p>
    <w:p w14:paraId="45BC3117" w14:textId="20F1E3E6" w:rsidR="00932ED8" w:rsidRPr="00932ED8" w:rsidRDefault="00A12C40" w:rsidP="009979A1">
      <w:pPr>
        <w:pStyle w:val="ListParagraph"/>
        <w:numPr>
          <w:ilvl w:val="0"/>
          <w:numId w:val="12"/>
        </w:numPr>
        <w:tabs>
          <w:tab w:val="left" w:pos="1500"/>
          <w:tab w:val="left" w:pos="1501"/>
        </w:tabs>
        <w:autoSpaceDE w:val="0"/>
        <w:autoSpaceDN w:val="0"/>
        <w:spacing w:before="185"/>
        <w:ind w:right="1545"/>
        <w:rPr>
          <w:rFonts w:ascii="Symbol" w:hAnsi="Symbol"/>
        </w:rPr>
      </w:pPr>
      <w:r w:rsidRPr="003D0D80">
        <w:t>Screening of all who enter the facility for signs and symptoms of COVID-19</w:t>
      </w:r>
      <w:r w:rsidR="00581D14" w:rsidRPr="003D0D80">
        <w:t>,</w:t>
      </w:r>
      <w:r w:rsidRPr="003D0D80">
        <w:t xml:space="preserve"> and denial of entry of those with signs or symptoms or those who have had close contact with someone with COVID-19 infection in the prior 14 days (regardless of the visitor’s</w:t>
      </w:r>
      <w:r w:rsidR="00581D14" w:rsidRPr="003D0D80">
        <w:t xml:space="preserve"> </w:t>
      </w:r>
      <w:r w:rsidRPr="003D0D80">
        <w:t>vaccination status);</w:t>
      </w:r>
    </w:p>
    <w:p w14:paraId="53C2F13A" w14:textId="77777777" w:rsidR="00A12C40" w:rsidRPr="00932ED8" w:rsidRDefault="00A12C40" w:rsidP="00932ED8">
      <w:pPr>
        <w:pStyle w:val="ListParagraph"/>
        <w:numPr>
          <w:ilvl w:val="0"/>
          <w:numId w:val="12"/>
        </w:numPr>
        <w:tabs>
          <w:tab w:val="left" w:pos="1500"/>
          <w:tab w:val="left" w:pos="1501"/>
        </w:tabs>
        <w:autoSpaceDE w:val="0"/>
        <w:autoSpaceDN w:val="0"/>
        <w:spacing w:line="259" w:lineRule="exact"/>
        <w:rPr>
          <w:rFonts w:ascii="Symbol" w:hAnsi="Symbol"/>
        </w:rPr>
      </w:pPr>
      <w:r w:rsidRPr="003D0D80">
        <w:t>Hand hygiene (use of alcohol-based hand rub is</w:t>
      </w:r>
      <w:r w:rsidRPr="00932ED8">
        <w:rPr>
          <w:spacing w:val="-22"/>
        </w:rPr>
        <w:t xml:space="preserve"> </w:t>
      </w:r>
      <w:r w:rsidRPr="003D0D80">
        <w:t>preferred);</w:t>
      </w:r>
    </w:p>
    <w:p w14:paraId="78AD0FD0" w14:textId="4FF35E16" w:rsidR="00A12C40" w:rsidRPr="00932ED8" w:rsidRDefault="00C407E1" w:rsidP="00932ED8">
      <w:pPr>
        <w:pStyle w:val="ListParagraph"/>
        <w:numPr>
          <w:ilvl w:val="0"/>
          <w:numId w:val="12"/>
        </w:numPr>
        <w:tabs>
          <w:tab w:val="left" w:pos="1500"/>
          <w:tab w:val="left" w:pos="1501"/>
        </w:tabs>
        <w:autoSpaceDE w:val="0"/>
        <w:autoSpaceDN w:val="0"/>
        <w:spacing w:line="252" w:lineRule="auto"/>
        <w:ind w:right="968"/>
        <w:rPr>
          <w:rFonts w:ascii="Symbol" w:hAnsi="Symbol"/>
        </w:rPr>
      </w:pPr>
      <w:bookmarkStart w:id="0" w:name="_Hlk92910194"/>
      <w:r>
        <w:t>Visitors must wear a well-fitting non-surgical paper mask or a mask of higher quality (KN95) at all times during visitation</w:t>
      </w:r>
    </w:p>
    <w:bookmarkEnd w:id="0"/>
    <w:p w14:paraId="2244A549" w14:textId="7EC159A2" w:rsidR="00A12C40" w:rsidRPr="00932ED8" w:rsidRDefault="00A12C40" w:rsidP="00932ED8">
      <w:pPr>
        <w:pStyle w:val="ListParagraph"/>
        <w:numPr>
          <w:ilvl w:val="0"/>
          <w:numId w:val="12"/>
        </w:numPr>
        <w:tabs>
          <w:tab w:val="left" w:pos="1500"/>
          <w:tab w:val="left" w:pos="1501"/>
        </w:tabs>
        <w:autoSpaceDE w:val="0"/>
        <w:autoSpaceDN w:val="0"/>
        <w:spacing w:line="258" w:lineRule="exact"/>
        <w:rPr>
          <w:rFonts w:ascii="Symbol" w:hAnsi="Symbol"/>
        </w:rPr>
      </w:pPr>
      <w:r w:rsidRPr="003D0D80">
        <w:t>Social</w:t>
      </w:r>
      <w:r w:rsidRPr="00932ED8">
        <w:rPr>
          <w:spacing w:val="-5"/>
        </w:rPr>
        <w:t xml:space="preserve"> </w:t>
      </w:r>
      <w:r w:rsidRPr="003D0D80">
        <w:t>distancing</w:t>
      </w:r>
      <w:r w:rsidRPr="00932ED8">
        <w:rPr>
          <w:spacing w:val="-1"/>
        </w:rPr>
        <w:t xml:space="preserve"> </w:t>
      </w:r>
      <w:r w:rsidRPr="003D0D80">
        <w:t>of</w:t>
      </w:r>
      <w:r w:rsidRPr="00932ED8">
        <w:rPr>
          <w:spacing w:val="-2"/>
        </w:rPr>
        <w:t xml:space="preserve"> </w:t>
      </w:r>
      <w:r w:rsidR="00896858" w:rsidRPr="003D0D80">
        <w:rPr>
          <w:lang w:bidi="en-US"/>
        </w:rPr>
        <w:t xml:space="preserve">at least six feet between people, in accordance with CDC guidance </w:t>
      </w:r>
    </w:p>
    <w:p w14:paraId="06AB42C5" w14:textId="233F7C47" w:rsidR="00896858" w:rsidRPr="003D0D80" w:rsidRDefault="00896858" w:rsidP="00932ED8">
      <w:pPr>
        <w:pStyle w:val="ListParagraph"/>
        <w:numPr>
          <w:ilvl w:val="0"/>
          <w:numId w:val="12"/>
        </w:numPr>
        <w:tabs>
          <w:tab w:val="left" w:pos="1319"/>
          <w:tab w:val="left" w:pos="1320"/>
        </w:tabs>
        <w:autoSpaceDE w:val="0"/>
        <w:autoSpaceDN w:val="0"/>
        <w:spacing w:before="33"/>
        <w:ind w:right="549"/>
      </w:pPr>
      <w:r w:rsidRPr="003D0D80">
        <w:t xml:space="preserve">Instructional signage throughout the </w:t>
      </w:r>
      <w:r w:rsidR="00A90A63">
        <w:t>program</w:t>
      </w:r>
      <w:r w:rsidRPr="003D0D80">
        <w:t xml:space="preserve"> and proper visitor education on</w:t>
      </w:r>
      <w:r w:rsidR="009979A1">
        <w:t xml:space="preserve"> </w:t>
      </w:r>
      <w:r w:rsidRPr="00932ED8">
        <w:rPr>
          <w:spacing w:val="-45"/>
        </w:rPr>
        <w:t xml:space="preserve"> </w:t>
      </w:r>
      <w:r w:rsidRPr="003D0D80">
        <w:t xml:space="preserve">COVID- 19 signs and symptoms, infection control precautions, other applicable facility practices (e.g., use of </w:t>
      </w:r>
      <w:r w:rsidRPr="003D0D80">
        <w:lastRenderedPageBreak/>
        <w:t>face covering or mask, specified entries, exits and routes to designated areas, hand</w:t>
      </w:r>
      <w:r w:rsidRPr="00932ED8">
        <w:rPr>
          <w:spacing w:val="-2"/>
        </w:rPr>
        <w:t xml:space="preserve"> </w:t>
      </w:r>
      <w:r w:rsidRPr="003D0D80">
        <w:t>hygiene)</w:t>
      </w:r>
    </w:p>
    <w:p w14:paraId="291BA4FF" w14:textId="54802595" w:rsidR="00A12C40" w:rsidRPr="00932ED8" w:rsidRDefault="00A12C40" w:rsidP="00932ED8">
      <w:pPr>
        <w:pStyle w:val="ListParagraph"/>
        <w:numPr>
          <w:ilvl w:val="0"/>
          <w:numId w:val="12"/>
        </w:numPr>
        <w:tabs>
          <w:tab w:val="left" w:pos="1500"/>
          <w:tab w:val="left" w:pos="1501"/>
        </w:tabs>
        <w:autoSpaceDE w:val="0"/>
        <w:autoSpaceDN w:val="0"/>
        <w:spacing w:before="1" w:line="235" w:lineRule="auto"/>
        <w:ind w:right="1531"/>
        <w:rPr>
          <w:rFonts w:ascii="Symbol" w:hAnsi="Symbol"/>
        </w:rPr>
      </w:pPr>
      <w:r w:rsidRPr="003D0D80">
        <w:t>Cleaning</w:t>
      </w:r>
      <w:r w:rsidRPr="00932ED8">
        <w:rPr>
          <w:spacing w:val="-10"/>
        </w:rPr>
        <w:t xml:space="preserve"> </w:t>
      </w:r>
      <w:r w:rsidRPr="003D0D80">
        <w:t>and</w:t>
      </w:r>
      <w:r w:rsidRPr="00932ED8">
        <w:rPr>
          <w:spacing w:val="-6"/>
        </w:rPr>
        <w:t xml:space="preserve"> </w:t>
      </w:r>
      <w:r w:rsidRPr="003D0D80">
        <w:t>disinfecting</w:t>
      </w:r>
      <w:r w:rsidRPr="00932ED8">
        <w:rPr>
          <w:spacing w:val="-6"/>
        </w:rPr>
        <w:t xml:space="preserve"> </w:t>
      </w:r>
      <w:r w:rsidRPr="003D0D80">
        <w:t>high</w:t>
      </w:r>
      <w:r w:rsidRPr="00932ED8">
        <w:rPr>
          <w:spacing w:val="-9"/>
        </w:rPr>
        <w:t xml:space="preserve"> </w:t>
      </w:r>
      <w:r w:rsidRPr="003D0D80">
        <w:t>frequency</w:t>
      </w:r>
      <w:r w:rsidRPr="00932ED8">
        <w:rPr>
          <w:spacing w:val="-8"/>
        </w:rPr>
        <w:t xml:space="preserve"> </w:t>
      </w:r>
      <w:r w:rsidRPr="003D0D80">
        <w:t>touched</w:t>
      </w:r>
      <w:r w:rsidRPr="00932ED8">
        <w:rPr>
          <w:spacing w:val="-8"/>
        </w:rPr>
        <w:t xml:space="preserve"> </w:t>
      </w:r>
      <w:r w:rsidRPr="003D0D80">
        <w:t>surfaces</w:t>
      </w:r>
      <w:r w:rsidRPr="00932ED8">
        <w:rPr>
          <w:spacing w:val="-3"/>
        </w:rPr>
        <w:t xml:space="preserve"> </w:t>
      </w:r>
      <w:r w:rsidRPr="003D0D80">
        <w:t>in</w:t>
      </w:r>
      <w:r w:rsidRPr="00932ED8">
        <w:rPr>
          <w:spacing w:val="-7"/>
        </w:rPr>
        <w:t xml:space="preserve"> </w:t>
      </w:r>
      <w:r w:rsidRPr="003D0D80">
        <w:t>the</w:t>
      </w:r>
      <w:r w:rsidRPr="00932ED8">
        <w:rPr>
          <w:spacing w:val="-6"/>
        </w:rPr>
        <w:t xml:space="preserve"> </w:t>
      </w:r>
      <w:r w:rsidR="00A90A63">
        <w:t>program</w:t>
      </w:r>
      <w:r w:rsidRPr="00932ED8">
        <w:rPr>
          <w:spacing w:val="-3"/>
        </w:rPr>
        <w:t xml:space="preserve"> </w:t>
      </w:r>
      <w:r w:rsidRPr="003D0D80">
        <w:t>often</w:t>
      </w:r>
    </w:p>
    <w:p w14:paraId="38BDC3C2" w14:textId="77777777" w:rsidR="009979A1" w:rsidRPr="009979A1" w:rsidRDefault="00A12C40" w:rsidP="009979A1">
      <w:pPr>
        <w:pStyle w:val="ListParagraph"/>
        <w:numPr>
          <w:ilvl w:val="0"/>
          <w:numId w:val="12"/>
        </w:numPr>
        <w:tabs>
          <w:tab w:val="left" w:pos="1500"/>
          <w:tab w:val="left" w:pos="1501"/>
        </w:tabs>
        <w:autoSpaceDE w:val="0"/>
        <w:autoSpaceDN w:val="0"/>
        <w:spacing w:line="264" w:lineRule="exact"/>
        <w:rPr>
          <w:rFonts w:ascii="Symbol" w:hAnsi="Symbol"/>
        </w:rPr>
      </w:pPr>
      <w:r w:rsidRPr="003D0D80">
        <w:t>Appropriate staff use of Personal Protective Equipment</w:t>
      </w:r>
      <w:r w:rsidRPr="00932ED8">
        <w:rPr>
          <w:spacing w:val="-22"/>
        </w:rPr>
        <w:t xml:space="preserve"> </w:t>
      </w:r>
      <w:r w:rsidRPr="003D0D80">
        <w:t>(PPE);</w:t>
      </w:r>
    </w:p>
    <w:p w14:paraId="1BF21F0A" w14:textId="42C272E0" w:rsidR="00581D14" w:rsidRPr="00576BF5" w:rsidRDefault="00581D14" w:rsidP="009979A1">
      <w:pPr>
        <w:pStyle w:val="ListParagraph"/>
        <w:numPr>
          <w:ilvl w:val="0"/>
          <w:numId w:val="12"/>
        </w:numPr>
        <w:tabs>
          <w:tab w:val="left" w:pos="1500"/>
          <w:tab w:val="left" w:pos="1501"/>
        </w:tabs>
        <w:autoSpaceDE w:val="0"/>
        <w:autoSpaceDN w:val="0"/>
        <w:spacing w:line="264" w:lineRule="exact"/>
        <w:rPr>
          <w:rFonts w:ascii="Symbol" w:hAnsi="Symbol"/>
        </w:rPr>
      </w:pPr>
      <w:r w:rsidRPr="009979A1">
        <w:rPr>
          <w:bCs/>
        </w:rPr>
        <w:t>Visitors who are unable to adhere to the core principles of COVID-19 infection prevention should not be permitted to visit or should be asked to leave</w:t>
      </w:r>
      <w:r w:rsidRPr="003D0D80">
        <w:t xml:space="preserve">. </w:t>
      </w:r>
    </w:p>
    <w:p w14:paraId="51852DF5" w14:textId="77777777" w:rsidR="00C57800" w:rsidRPr="00576BF5" w:rsidRDefault="00C57800" w:rsidP="00576BF5">
      <w:pPr>
        <w:pStyle w:val="ListParagraph"/>
        <w:rPr>
          <w:rFonts w:ascii="Symbol" w:hAnsi="Symbol"/>
        </w:rPr>
      </w:pPr>
    </w:p>
    <w:p w14:paraId="5E35D04E" w14:textId="77777777" w:rsidR="00C57800" w:rsidRPr="00932ED8" w:rsidRDefault="00C57800" w:rsidP="00576BF5">
      <w:pPr>
        <w:pStyle w:val="ListParagraph"/>
        <w:tabs>
          <w:tab w:val="left" w:pos="1500"/>
          <w:tab w:val="left" w:pos="1501"/>
        </w:tabs>
        <w:autoSpaceDE w:val="0"/>
        <w:autoSpaceDN w:val="0"/>
        <w:spacing w:line="269" w:lineRule="exact"/>
        <w:ind w:left="720" w:right="875"/>
        <w:rPr>
          <w:rFonts w:ascii="Symbol" w:hAnsi="Symbol"/>
        </w:rPr>
      </w:pPr>
    </w:p>
    <w:p w14:paraId="16CE6A6D" w14:textId="6CE7209C" w:rsidR="00C57800" w:rsidRPr="00C57800" w:rsidRDefault="00C57800" w:rsidP="00576BF5">
      <w:pPr>
        <w:pStyle w:val="ListParagraph"/>
        <w:numPr>
          <w:ilvl w:val="0"/>
          <w:numId w:val="21"/>
        </w:numPr>
        <w:tabs>
          <w:tab w:val="left" w:pos="820"/>
        </w:tabs>
        <w:autoSpaceDE w:val="0"/>
        <w:autoSpaceDN w:val="0"/>
        <w:spacing w:line="261" w:lineRule="auto"/>
        <w:ind w:right="106"/>
        <w:rPr>
          <w:sz w:val="24"/>
        </w:rPr>
      </w:pPr>
      <w:r w:rsidRPr="00C57800">
        <w:rPr>
          <w:spacing w:val="-1"/>
          <w:sz w:val="24"/>
        </w:rPr>
        <w:t xml:space="preserve">At the time </w:t>
      </w:r>
      <w:r w:rsidRPr="00C57800">
        <w:rPr>
          <w:sz w:val="24"/>
        </w:rPr>
        <w:t>of admission, and periodically thereafter, the Administrator or designee will</w:t>
      </w:r>
      <w:r w:rsidRPr="00C57800">
        <w:rPr>
          <w:spacing w:val="1"/>
          <w:sz w:val="24"/>
        </w:rPr>
        <w:t xml:space="preserve"> </w:t>
      </w:r>
      <w:r w:rsidRPr="00C57800">
        <w:rPr>
          <w:sz w:val="24"/>
        </w:rPr>
        <w:t>discuss</w:t>
      </w:r>
      <w:r w:rsidRPr="00C57800">
        <w:rPr>
          <w:spacing w:val="-4"/>
          <w:sz w:val="24"/>
        </w:rPr>
        <w:t xml:space="preserve"> </w:t>
      </w:r>
      <w:r w:rsidRPr="00C57800">
        <w:rPr>
          <w:sz w:val="24"/>
        </w:rPr>
        <w:t>with</w:t>
      </w:r>
      <w:r w:rsidRPr="00C57800">
        <w:rPr>
          <w:spacing w:val="-4"/>
          <w:sz w:val="24"/>
        </w:rPr>
        <w:t xml:space="preserve"> </w:t>
      </w:r>
      <w:r w:rsidRPr="00C57800">
        <w:rPr>
          <w:sz w:val="24"/>
        </w:rPr>
        <w:t>registrants</w:t>
      </w:r>
      <w:r w:rsidRPr="00C57800">
        <w:rPr>
          <w:spacing w:val="-4"/>
          <w:sz w:val="24"/>
        </w:rPr>
        <w:t xml:space="preserve"> </w:t>
      </w:r>
      <w:r w:rsidRPr="00C57800">
        <w:rPr>
          <w:sz w:val="24"/>
        </w:rPr>
        <w:t>the</w:t>
      </w:r>
      <w:r w:rsidRPr="00C57800">
        <w:rPr>
          <w:spacing w:val="-5"/>
          <w:sz w:val="24"/>
        </w:rPr>
        <w:t xml:space="preserve"> </w:t>
      </w:r>
      <w:r w:rsidRPr="00C57800">
        <w:rPr>
          <w:sz w:val="24"/>
        </w:rPr>
        <w:t>facility’s</w:t>
      </w:r>
      <w:r w:rsidRPr="00C57800">
        <w:rPr>
          <w:spacing w:val="-3"/>
          <w:sz w:val="24"/>
        </w:rPr>
        <w:t xml:space="preserve"> </w:t>
      </w:r>
      <w:r w:rsidRPr="00C57800">
        <w:rPr>
          <w:sz w:val="24"/>
        </w:rPr>
        <w:t>policies</w:t>
      </w:r>
      <w:r w:rsidRPr="00C57800">
        <w:rPr>
          <w:spacing w:val="-4"/>
          <w:sz w:val="24"/>
        </w:rPr>
        <w:t xml:space="preserve"> </w:t>
      </w:r>
      <w:r w:rsidRPr="00C57800">
        <w:rPr>
          <w:sz w:val="24"/>
        </w:rPr>
        <w:t>on</w:t>
      </w:r>
      <w:r w:rsidRPr="00C57800">
        <w:rPr>
          <w:spacing w:val="-4"/>
          <w:sz w:val="24"/>
        </w:rPr>
        <w:t xml:space="preserve"> </w:t>
      </w:r>
      <w:r w:rsidRPr="00C57800">
        <w:rPr>
          <w:sz w:val="24"/>
        </w:rPr>
        <w:t>visitors,</w:t>
      </w:r>
      <w:r w:rsidRPr="00C57800">
        <w:rPr>
          <w:spacing w:val="-4"/>
          <w:sz w:val="24"/>
        </w:rPr>
        <w:t xml:space="preserve"> </w:t>
      </w:r>
      <w:r w:rsidRPr="00C57800">
        <w:rPr>
          <w:sz w:val="24"/>
        </w:rPr>
        <w:t>including</w:t>
      </w:r>
      <w:r w:rsidRPr="00C57800">
        <w:rPr>
          <w:spacing w:val="-4"/>
          <w:sz w:val="24"/>
        </w:rPr>
        <w:t xml:space="preserve"> </w:t>
      </w:r>
      <w:r w:rsidRPr="00C57800">
        <w:rPr>
          <w:sz w:val="24"/>
        </w:rPr>
        <w:t>the</w:t>
      </w:r>
      <w:r w:rsidRPr="00C57800">
        <w:rPr>
          <w:spacing w:val="-4"/>
          <w:sz w:val="24"/>
        </w:rPr>
        <w:t xml:space="preserve"> </w:t>
      </w:r>
      <w:r w:rsidRPr="00C57800">
        <w:rPr>
          <w:sz w:val="24"/>
        </w:rPr>
        <w:t>registrant’s</w:t>
      </w:r>
      <w:r w:rsidRPr="00C57800">
        <w:rPr>
          <w:spacing w:val="-4"/>
          <w:sz w:val="24"/>
        </w:rPr>
        <w:t xml:space="preserve"> </w:t>
      </w:r>
      <w:r w:rsidRPr="00C57800">
        <w:rPr>
          <w:sz w:val="24"/>
        </w:rPr>
        <w:t>right</w:t>
      </w:r>
      <w:r w:rsidRPr="00C57800">
        <w:rPr>
          <w:spacing w:val="-5"/>
          <w:sz w:val="24"/>
        </w:rPr>
        <w:t xml:space="preserve"> </w:t>
      </w:r>
      <w:r w:rsidRPr="00C57800">
        <w:rPr>
          <w:sz w:val="24"/>
        </w:rPr>
        <w:t>to</w:t>
      </w:r>
      <w:r w:rsidRPr="00C57800">
        <w:rPr>
          <w:spacing w:val="-57"/>
          <w:sz w:val="24"/>
        </w:rPr>
        <w:t xml:space="preserve"> </w:t>
      </w:r>
      <w:r w:rsidRPr="00C57800">
        <w:rPr>
          <w:sz w:val="24"/>
        </w:rPr>
        <w:t>receive visitors without staff interference</w:t>
      </w:r>
      <w:r w:rsidR="00DE4E55">
        <w:rPr>
          <w:sz w:val="24"/>
        </w:rPr>
        <w:t xml:space="preserve"> </w:t>
      </w:r>
      <w:r w:rsidRPr="00C57800">
        <w:rPr>
          <w:sz w:val="24"/>
        </w:rPr>
        <w:t>and respecting the</w:t>
      </w:r>
      <w:r w:rsidRPr="00C57800">
        <w:rPr>
          <w:spacing w:val="1"/>
          <w:sz w:val="24"/>
        </w:rPr>
        <w:t xml:space="preserve"> </w:t>
      </w:r>
      <w:r w:rsidRPr="00C57800">
        <w:rPr>
          <w:sz w:val="24"/>
        </w:rPr>
        <w:t>rights</w:t>
      </w:r>
      <w:r w:rsidRPr="00C57800">
        <w:rPr>
          <w:spacing w:val="-1"/>
          <w:sz w:val="24"/>
        </w:rPr>
        <w:t xml:space="preserve"> </w:t>
      </w:r>
      <w:r w:rsidRPr="00C57800">
        <w:rPr>
          <w:sz w:val="24"/>
        </w:rPr>
        <w:t>and privacy of others.</w:t>
      </w:r>
    </w:p>
    <w:p w14:paraId="0017AD18" w14:textId="77777777" w:rsidR="00DE4E55" w:rsidRDefault="00C57800" w:rsidP="00DE4E55">
      <w:pPr>
        <w:pStyle w:val="ListParagraph"/>
        <w:numPr>
          <w:ilvl w:val="0"/>
          <w:numId w:val="21"/>
        </w:numPr>
        <w:spacing w:before="89"/>
        <w:ind w:right="433"/>
      </w:pPr>
      <w:r w:rsidRPr="00576BF5">
        <w:rPr>
          <w:sz w:val="24"/>
        </w:rPr>
        <w:t>A registrant may receive visitors at any time whether or not such time is within the</w:t>
      </w:r>
      <w:r w:rsidRPr="00576BF5">
        <w:rPr>
          <w:spacing w:val="1"/>
          <w:sz w:val="24"/>
        </w:rPr>
        <w:t xml:space="preserve"> </w:t>
      </w:r>
      <w:r w:rsidRPr="00576BF5">
        <w:rPr>
          <w:sz w:val="24"/>
        </w:rPr>
        <w:t>facility’s preferred visiting hours unless a reason for not doing so is otherwise described</w:t>
      </w:r>
      <w:r w:rsidRPr="00576BF5">
        <w:rPr>
          <w:spacing w:val="1"/>
          <w:sz w:val="24"/>
        </w:rPr>
        <w:t xml:space="preserve"> </w:t>
      </w:r>
      <w:r w:rsidRPr="00576BF5">
        <w:rPr>
          <w:sz w:val="24"/>
        </w:rPr>
        <w:t>and</w:t>
      </w:r>
      <w:r w:rsidRPr="00576BF5">
        <w:rPr>
          <w:spacing w:val="-3"/>
          <w:sz w:val="24"/>
        </w:rPr>
        <w:t xml:space="preserve"> </w:t>
      </w:r>
      <w:r w:rsidRPr="00576BF5">
        <w:rPr>
          <w:sz w:val="24"/>
        </w:rPr>
        <w:t>documented</w:t>
      </w:r>
      <w:r w:rsidRPr="00576BF5">
        <w:rPr>
          <w:spacing w:val="-2"/>
          <w:sz w:val="24"/>
        </w:rPr>
        <w:t xml:space="preserve"> </w:t>
      </w:r>
      <w:r w:rsidRPr="00576BF5">
        <w:rPr>
          <w:sz w:val="24"/>
        </w:rPr>
        <w:t>in</w:t>
      </w:r>
      <w:r w:rsidRPr="00576BF5">
        <w:rPr>
          <w:spacing w:val="-3"/>
          <w:sz w:val="24"/>
        </w:rPr>
        <w:t xml:space="preserve"> </w:t>
      </w:r>
      <w:r w:rsidRPr="00576BF5">
        <w:rPr>
          <w:sz w:val="24"/>
        </w:rPr>
        <w:t>the</w:t>
      </w:r>
      <w:r w:rsidRPr="00576BF5">
        <w:rPr>
          <w:spacing w:val="-3"/>
          <w:sz w:val="24"/>
        </w:rPr>
        <w:t xml:space="preserve"> </w:t>
      </w:r>
      <w:r w:rsidRPr="00576BF5">
        <w:rPr>
          <w:sz w:val="24"/>
        </w:rPr>
        <w:t>registrant’s</w:t>
      </w:r>
      <w:r w:rsidRPr="00576BF5">
        <w:rPr>
          <w:spacing w:val="-2"/>
          <w:sz w:val="24"/>
        </w:rPr>
        <w:t xml:space="preserve"> </w:t>
      </w:r>
      <w:r w:rsidRPr="00576BF5">
        <w:rPr>
          <w:sz w:val="24"/>
        </w:rPr>
        <w:t>record.</w:t>
      </w:r>
      <w:r w:rsidRPr="00576BF5">
        <w:rPr>
          <w:spacing w:val="55"/>
          <w:sz w:val="24"/>
        </w:rPr>
        <w:t xml:space="preserve"> </w:t>
      </w:r>
      <w:r w:rsidRPr="00576BF5">
        <w:rPr>
          <w:sz w:val="24"/>
        </w:rPr>
        <w:t>If</w:t>
      </w:r>
      <w:r w:rsidRPr="00576BF5">
        <w:rPr>
          <w:spacing w:val="-2"/>
          <w:sz w:val="24"/>
        </w:rPr>
        <w:t xml:space="preserve"> </w:t>
      </w:r>
      <w:r w:rsidRPr="00576BF5">
        <w:rPr>
          <w:sz w:val="24"/>
        </w:rPr>
        <w:t>requested,</w:t>
      </w:r>
      <w:r w:rsidRPr="00576BF5">
        <w:rPr>
          <w:spacing w:val="-3"/>
          <w:sz w:val="24"/>
        </w:rPr>
        <w:t xml:space="preserve"> </w:t>
      </w:r>
      <w:r w:rsidRPr="00576BF5">
        <w:rPr>
          <w:sz w:val="24"/>
        </w:rPr>
        <w:t>the</w:t>
      </w:r>
      <w:r w:rsidRPr="00576BF5">
        <w:rPr>
          <w:spacing w:val="-3"/>
          <w:sz w:val="24"/>
        </w:rPr>
        <w:t xml:space="preserve"> </w:t>
      </w:r>
      <w:r w:rsidRPr="00576BF5">
        <w:rPr>
          <w:sz w:val="24"/>
        </w:rPr>
        <w:t>Facility</w:t>
      </w:r>
      <w:r w:rsidRPr="00576BF5">
        <w:rPr>
          <w:spacing w:val="-2"/>
          <w:sz w:val="24"/>
        </w:rPr>
        <w:t xml:space="preserve"> </w:t>
      </w:r>
      <w:r w:rsidRPr="00576BF5">
        <w:rPr>
          <w:sz w:val="24"/>
        </w:rPr>
        <w:t>will</w:t>
      </w:r>
      <w:r w:rsidRPr="00576BF5">
        <w:rPr>
          <w:spacing w:val="-3"/>
          <w:sz w:val="24"/>
        </w:rPr>
        <w:t xml:space="preserve"> </w:t>
      </w:r>
      <w:r w:rsidRPr="00576BF5">
        <w:rPr>
          <w:sz w:val="24"/>
        </w:rPr>
        <w:t>provide</w:t>
      </w:r>
      <w:r w:rsidRPr="00576BF5">
        <w:rPr>
          <w:spacing w:val="-3"/>
          <w:sz w:val="24"/>
        </w:rPr>
        <w:t xml:space="preserve"> </w:t>
      </w:r>
      <w:r w:rsidRPr="00576BF5">
        <w:rPr>
          <w:sz w:val="24"/>
        </w:rPr>
        <w:t>a</w:t>
      </w:r>
      <w:r w:rsidRPr="00576BF5">
        <w:rPr>
          <w:spacing w:val="-3"/>
          <w:sz w:val="24"/>
        </w:rPr>
        <w:t xml:space="preserve"> </w:t>
      </w:r>
      <w:r w:rsidRPr="00576BF5">
        <w:rPr>
          <w:sz w:val="24"/>
        </w:rPr>
        <w:t>private</w:t>
      </w:r>
      <w:r w:rsidR="00DE4E55">
        <w:rPr>
          <w:sz w:val="24"/>
        </w:rPr>
        <w:t xml:space="preserve"> </w:t>
      </w:r>
      <w:r w:rsidRPr="00576BF5">
        <w:rPr>
          <w:spacing w:val="-57"/>
          <w:sz w:val="24"/>
        </w:rPr>
        <w:t xml:space="preserve">   </w:t>
      </w:r>
      <w:r w:rsidRPr="00576BF5">
        <w:rPr>
          <w:sz w:val="24"/>
        </w:rPr>
        <w:t>area</w:t>
      </w:r>
      <w:r w:rsidRPr="00576BF5">
        <w:rPr>
          <w:spacing w:val="-2"/>
          <w:sz w:val="24"/>
        </w:rPr>
        <w:t xml:space="preserve"> </w:t>
      </w:r>
      <w:r w:rsidRPr="00576BF5">
        <w:rPr>
          <w:sz w:val="24"/>
        </w:rPr>
        <w:t>in which the</w:t>
      </w:r>
      <w:r w:rsidRPr="00576BF5">
        <w:rPr>
          <w:spacing w:val="-1"/>
          <w:sz w:val="24"/>
        </w:rPr>
        <w:t xml:space="preserve"> </w:t>
      </w:r>
      <w:r w:rsidRPr="00576BF5">
        <w:rPr>
          <w:sz w:val="24"/>
        </w:rPr>
        <w:t>registrant</w:t>
      </w:r>
      <w:r w:rsidRPr="00576BF5">
        <w:rPr>
          <w:spacing w:val="-1"/>
          <w:sz w:val="24"/>
        </w:rPr>
        <w:t xml:space="preserve"> </w:t>
      </w:r>
      <w:r w:rsidRPr="00576BF5">
        <w:rPr>
          <w:sz w:val="24"/>
        </w:rPr>
        <w:t xml:space="preserve">may </w:t>
      </w:r>
      <w:r w:rsidRPr="00576BF5">
        <w:rPr>
          <w:sz w:val="24"/>
          <w:szCs w:val="24"/>
        </w:rPr>
        <w:t>receive</w:t>
      </w:r>
      <w:r w:rsidRPr="00576BF5">
        <w:rPr>
          <w:spacing w:val="-2"/>
          <w:sz w:val="24"/>
          <w:szCs w:val="24"/>
        </w:rPr>
        <w:t xml:space="preserve"> </w:t>
      </w:r>
      <w:r w:rsidRPr="00576BF5">
        <w:rPr>
          <w:sz w:val="24"/>
          <w:szCs w:val="24"/>
        </w:rPr>
        <w:t xml:space="preserve">visitors. </w:t>
      </w:r>
      <w:r w:rsidRPr="00DE4E55">
        <w:rPr>
          <w:sz w:val="24"/>
          <w:szCs w:val="24"/>
        </w:rPr>
        <w:t>The program should enable visits to be conducted with an adequate degree of privacy.</w:t>
      </w:r>
      <w:r w:rsidRPr="003D0D80">
        <w:t xml:space="preserve"> </w:t>
      </w:r>
    </w:p>
    <w:p w14:paraId="656E4C2B" w14:textId="77777777" w:rsidR="00DE4E55" w:rsidRDefault="00C57800" w:rsidP="006D40EB">
      <w:pPr>
        <w:pStyle w:val="ListParagraph"/>
        <w:numPr>
          <w:ilvl w:val="0"/>
          <w:numId w:val="21"/>
        </w:numPr>
        <w:tabs>
          <w:tab w:val="left" w:pos="820"/>
        </w:tabs>
        <w:autoSpaceDE w:val="0"/>
        <w:autoSpaceDN w:val="0"/>
        <w:spacing w:before="88" w:line="261" w:lineRule="auto"/>
        <w:ind w:right="335"/>
        <w:rPr>
          <w:sz w:val="24"/>
        </w:rPr>
      </w:pPr>
      <w:r w:rsidRPr="00576BF5">
        <w:rPr>
          <w:sz w:val="24"/>
        </w:rPr>
        <w:t>Visitors</w:t>
      </w:r>
      <w:r w:rsidRPr="00576BF5">
        <w:rPr>
          <w:spacing w:val="-3"/>
          <w:sz w:val="24"/>
        </w:rPr>
        <w:t xml:space="preserve"> </w:t>
      </w:r>
      <w:r w:rsidRPr="00576BF5">
        <w:rPr>
          <w:sz w:val="24"/>
        </w:rPr>
        <w:t>must</w:t>
      </w:r>
      <w:r w:rsidRPr="00576BF5">
        <w:rPr>
          <w:spacing w:val="-3"/>
          <w:sz w:val="24"/>
        </w:rPr>
        <w:t xml:space="preserve"> </w:t>
      </w:r>
      <w:r w:rsidRPr="00576BF5">
        <w:rPr>
          <w:sz w:val="24"/>
        </w:rPr>
        <w:t>abide</w:t>
      </w:r>
      <w:r w:rsidRPr="00576BF5">
        <w:rPr>
          <w:spacing w:val="-4"/>
          <w:sz w:val="24"/>
        </w:rPr>
        <w:t xml:space="preserve"> </w:t>
      </w:r>
      <w:r w:rsidRPr="00576BF5">
        <w:rPr>
          <w:sz w:val="24"/>
        </w:rPr>
        <w:t>by</w:t>
      </w:r>
      <w:r w:rsidRPr="00576BF5">
        <w:rPr>
          <w:spacing w:val="-3"/>
          <w:sz w:val="24"/>
        </w:rPr>
        <w:t xml:space="preserve"> </w:t>
      </w:r>
      <w:r w:rsidRPr="00576BF5">
        <w:rPr>
          <w:sz w:val="24"/>
        </w:rPr>
        <w:t>all</w:t>
      </w:r>
      <w:r w:rsidRPr="00576BF5">
        <w:rPr>
          <w:spacing w:val="-3"/>
          <w:sz w:val="24"/>
        </w:rPr>
        <w:t xml:space="preserve"> </w:t>
      </w:r>
      <w:r w:rsidRPr="00576BF5">
        <w:rPr>
          <w:sz w:val="24"/>
        </w:rPr>
        <w:t>facility</w:t>
      </w:r>
      <w:r w:rsidRPr="00576BF5">
        <w:rPr>
          <w:spacing w:val="-2"/>
          <w:sz w:val="24"/>
        </w:rPr>
        <w:t xml:space="preserve"> </w:t>
      </w:r>
      <w:r w:rsidRPr="00576BF5">
        <w:rPr>
          <w:sz w:val="24"/>
        </w:rPr>
        <w:t>policies,</w:t>
      </w:r>
      <w:r w:rsidRPr="00576BF5">
        <w:rPr>
          <w:spacing w:val="-3"/>
          <w:sz w:val="24"/>
        </w:rPr>
        <w:t xml:space="preserve"> </w:t>
      </w:r>
      <w:r w:rsidRPr="00576BF5">
        <w:rPr>
          <w:sz w:val="24"/>
        </w:rPr>
        <w:t>procedure,</w:t>
      </w:r>
      <w:r w:rsidRPr="00576BF5">
        <w:rPr>
          <w:spacing w:val="-3"/>
          <w:sz w:val="24"/>
        </w:rPr>
        <w:t xml:space="preserve"> </w:t>
      </w:r>
      <w:r w:rsidRPr="00576BF5">
        <w:rPr>
          <w:sz w:val="24"/>
        </w:rPr>
        <w:t>regulations,</w:t>
      </w:r>
      <w:r w:rsidRPr="00576BF5">
        <w:rPr>
          <w:spacing w:val="-3"/>
          <w:sz w:val="24"/>
        </w:rPr>
        <w:t xml:space="preserve"> </w:t>
      </w:r>
      <w:r w:rsidRPr="00576BF5">
        <w:rPr>
          <w:sz w:val="24"/>
        </w:rPr>
        <w:t>and</w:t>
      </w:r>
      <w:r w:rsidRPr="00576BF5">
        <w:rPr>
          <w:spacing w:val="-3"/>
          <w:sz w:val="24"/>
        </w:rPr>
        <w:t xml:space="preserve"> </w:t>
      </w:r>
      <w:r w:rsidRPr="00576BF5">
        <w:rPr>
          <w:sz w:val="24"/>
        </w:rPr>
        <w:t>rules.</w:t>
      </w:r>
    </w:p>
    <w:p w14:paraId="260FED9C" w14:textId="77777777" w:rsidR="00DE4E55" w:rsidRDefault="00C57800" w:rsidP="00DE4E55">
      <w:pPr>
        <w:pStyle w:val="ListParagraph"/>
        <w:numPr>
          <w:ilvl w:val="0"/>
          <w:numId w:val="21"/>
        </w:numPr>
        <w:tabs>
          <w:tab w:val="left" w:pos="820"/>
        </w:tabs>
        <w:autoSpaceDE w:val="0"/>
        <w:autoSpaceDN w:val="0"/>
        <w:spacing w:before="88" w:line="261" w:lineRule="auto"/>
        <w:ind w:right="335"/>
        <w:rPr>
          <w:sz w:val="24"/>
        </w:rPr>
      </w:pPr>
      <w:r w:rsidRPr="00576BF5">
        <w:rPr>
          <w:sz w:val="24"/>
        </w:rPr>
        <w:t>Visitors</w:t>
      </w:r>
      <w:r w:rsidRPr="00576BF5">
        <w:rPr>
          <w:spacing w:val="-3"/>
          <w:sz w:val="24"/>
        </w:rPr>
        <w:t xml:space="preserve"> </w:t>
      </w:r>
      <w:r w:rsidRPr="00576BF5">
        <w:rPr>
          <w:sz w:val="24"/>
        </w:rPr>
        <w:t>engaged</w:t>
      </w:r>
      <w:r w:rsidRPr="00576BF5">
        <w:rPr>
          <w:spacing w:val="-2"/>
          <w:sz w:val="24"/>
        </w:rPr>
        <w:t xml:space="preserve"> </w:t>
      </w:r>
      <w:r w:rsidRPr="00576BF5">
        <w:rPr>
          <w:sz w:val="24"/>
        </w:rPr>
        <w:t>in</w:t>
      </w:r>
      <w:r w:rsidRPr="00576BF5">
        <w:rPr>
          <w:spacing w:val="-2"/>
          <w:sz w:val="24"/>
        </w:rPr>
        <w:t xml:space="preserve"> </w:t>
      </w:r>
      <w:r w:rsidRPr="00576BF5">
        <w:rPr>
          <w:sz w:val="24"/>
        </w:rPr>
        <w:t>disruptive</w:t>
      </w:r>
      <w:r w:rsidRPr="00576BF5">
        <w:rPr>
          <w:spacing w:val="-4"/>
          <w:sz w:val="24"/>
        </w:rPr>
        <w:t xml:space="preserve"> </w:t>
      </w:r>
      <w:r w:rsidRPr="00576BF5">
        <w:rPr>
          <w:sz w:val="24"/>
        </w:rPr>
        <w:t>or</w:t>
      </w:r>
      <w:r w:rsidRPr="00576BF5">
        <w:rPr>
          <w:spacing w:val="-2"/>
          <w:sz w:val="24"/>
        </w:rPr>
        <w:t xml:space="preserve"> </w:t>
      </w:r>
      <w:r w:rsidRPr="00576BF5">
        <w:rPr>
          <w:sz w:val="24"/>
        </w:rPr>
        <w:t>dangerous</w:t>
      </w:r>
      <w:r w:rsidRPr="00576BF5">
        <w:rPr>
          <w:spacing w:val="-2"/>
          <w:sz w:val="24"/>
        </w:rPr>
        <w:t xml:space="preserve"> </w:t>
      </w:r>
      <w:r w:rsidRPr="00576BF5">
        <w:rPr>
          <w:sz w:val="24"/>
        </w:rPr>
        <w:t>behaviors</w:t>
      </w:r>
      <w:r w:rsidRPr="00576BF5">
        <w:rPr>
          <w:spacing w:val="-3"/>
          <w:sz w:val="24"/>
        </w:rPr>
        <w:t xml:space="preserve"> </w:t>
      </w:r>
      <w:r w:rsidRPr="00576BF5">
        <w:rPr>
          <w:sz w:val="24"/>
        </w:rPr>
        <w:t>will</w:t>
      </w:r>
      <w:r w:rsidRPr="00576BF5">
        <w:rPr>
          <w:spacing w:val="-2"/>
          <w:sz w:val="24"/>
        </w:rPr>
        <w:t xml:space="preserve"> </w:t>
      </w:r>
      <w:r w:rsidRPr="00576BF5">
        <w:rPr>
          <w:sz w:val="24"/>
        </w:rPr>
        <w:t>be</w:t>
      </w:r>
      <w:r w:rsidRPr="00576BF5">
        <w:rPr>
          <w:spacing w:val="-3"/>
          <w:sz w:val="24"/>
        </w:rPr>
        <w:t xml:space="preserve"> </w:t>
      </w:r>
      <w:r w:rsidRPr="00576BF5">
        <w:rPr>
          <w:sz w:val="24"/>
        </w:rPr>
        <w:t>asked</w:t>
      </w:r>
      <w:r w:rsidRPr="00576BF5">
        <w:rPr>
          <w:spacing w:val="-3"/>
          <w:sz w:val="24"/>
        </w:rPr>
        <w:t xml:space="preserve"> </w:t>
      </w:r>
      <w:r w:rsidRPr="00576BF5">
        <w:rPr>
          <w:sz w:val="24"/>
        </w:rPr>
        <w:t>to</w:t>
      </w:r>
      <w:r w:rsidRPr="00576BF5">
        <w:rPr>
          <w:spacing w:val="-2"/>
          <w:sz w:val="24"/>
        </w:rPr>
        <w:t xml:space="preserve"> </w:t>
      </w:r>
      <w:r w:rsidRPr="00576BF5">
        <w:rPr>
          <w:sz w:val="24"/>
        </w:rPr>
        <w:t>leave</w:t>
      </w:r>
      <w:r w:rsidRPr="00576BF5">
        <w:rPr>
          <w:spacing w:val="-3"/>
          <w:sz w:val="24"/>
        </w:rPr>
        <w:t xml:space="preserve"> </w:t>
      </w:r>
      <w:r w:rsidRPr="00576BF5">
        <w:rPr>
          <w:sz w:val="24"/>
        </w:rPr>
        <w:t>the</w:t>
      </w:r>
      <w:r w:rsidRPr="00576BF5">
        <w:rPr>
          <w:spacing w:val="-4"/>
          <w:sz w:val="24"/>
        </w:rPr>
        <w:t xml:space="preserve"> </w:t>
      </w:r>
      <w:r w:rsidRPr="00576BF5">
        <w:rPr>
          <w:sz w:val="24"/>
        </w:rPr>
        <w:t>facility</w:t>
      </w:r>
      <w:r w:rsidRPr="00576BF5">
        <w:rPr>
          <w:spacing w:val="-57"/>
          <w:sz w:val="24"/>
        </w:rPr>
        <w:t xml:space="preserve"> </w:t>
      </w:r>
      <w:r w:rsidRPr="00576BF5">
        <w:rPr>
          <w:sz w:val="24"/>
        </w:rPr>
        <w:t>immediately.</w:t>
      </w:r>
      <w:r w:rsidRPr="00576BF5">
        <w:rPr>
          <w:spacing w:val="55"/>
          <w:sz w:val="24"/>
        </w:rPr>
        <w:t xml:space="preserve"> </w:t>
      </w:r>
      <w:r w:rsidRPr="00576BF5">
        <w:rPr>
          <w:sz w:val="24"/>
        </w:rPr>
        <w:t>If</w:t>
      </w:r>
      <w:r w:rsidRPr="00576BF5">
        <w:rPr>
          <w:spacing w:val="-2"/>
          <w:sz w:val="24"/>
        </w:rPr>
        <w:t xml:space="preserve"> </w:t>
      </w:r>
      <w:r w:rsidRPr="00576BF5">
        <w:rPr>
          <w:sz w:val="24"/>
        </w:rPr>
        <w:t>necessary,</w:t>
      </w:r>
      <w:r w:rsidRPr="00576BF5">
        <w:rPr>
          <w:spacing w:val="-3"/>
          <w:sz w:val="24"/>
        </w:rPr>
        <w:t xml:space="preserve"> </w:t>
      </w:r>
      <w:r w:rsidRPr="00576BF5">
        <w:rPr>
          <w:sz w:val="24"/>
        </w:rPr>
        <w:t>staff</w:t>
      </w:r>
      <w:r w:rsidRPr="00576BF5">
        <w:rPr>
          <w:spacing w:val="-2"/>
          <w:sz w:val="24"/>
        </w:rPr>
        <w:t xml:space="preserve"> </w:t>
      </w:r>
      <w:r w:rsidRPr="00576BF5">
        <w:rPr>
          <w:sz w:val="24"/>
        </w:rPr>
        <w:t>will</w:t>
      </w:r>
      <w:r w:rsidRPr="00576BF5">
        <w:rPr>
          <w:spacing w:val="-2"/>
          <w:sz w:val="24"/>
        </w:rPr>
        <w:t xml:space="preserve"> </w:t>
      </w:r>
      <w:r w:rsidRPr="00576BF5">
        <w:rPr>
          <w:sz w:val="24"/>
        </w:rPr>
        <w:t>request</w:t>
      </w:r>
      <w:r w:rsidRPr="00576BF5">
        <w:rPr>
          <w:spacing w:val="-2"/>
          <w:sz w:val="24"/>
        </w:rPr>
        <w:t xml:space="preserve"> </w:t>
      </w:r>
      <w:r w:rsidRPr="00576BF5">
        <w:rPr>
          <w:sz w:val="24"/>
        </w:rPr>
        <w:t>the</w:t>
      </w:r>
      <w:r w:rsidRPr="00576BF5">
        <w:rPr>
          <w:spacing w:val="-4"/>
          <w:sz w:val="24"/>
        </w:rPr>
        <w:t xml:space="preserve"> </w:t>
      </w:r>
      <w:r w:rsidRPr="00576BF5">
        <w:rPr>
          <w:sz w:val="24"/>
        </w:rPr>
        <w:t>assistance</w:t>
      </w:r>
      <w:r w:rsidRPr="00576BF5">
        <w:rPr>
          <w:spacing w:val="-3"/>
          <w:sz w:val="24"/>
        </w:rPr>
        <w:t xml:space="preserve"> </w:t>
      </w:r>
      <w:r w:rsidRPr="00576BF5">
        <w:rPr>
          <w:sz w:val="24"/>
        </w:rPr>
        <w:t>of</w:t>
      </w:r>
      <w:r w:rsidRPr="00576BF5">
        <w:rPr>
          <w:spacing w:val="-2"/>
          <w:sz w:val="24"/>
        </w:rPr>
        <w:t xml:space="preserve"> </w:t>
      </w:r>
      <w:r w:rsidRPr="00576BF5">
        <w:rPr>
          <w:sz w:val="24"/>
        </w:rPr>
        <w:t>law</w:t>
      </w:r>
      <w:r w:rsidRPr="00576BF5">
        <w:rPr>
          <w:spacing w:val="-3"/>
          <w:sz w:val="24"/>
        </w:rPr>
        <w:t xml:space="preserve"> </w:t>
      </w:r>
      <w:r w:rsidRPr="00576BF5">
        <w:rPr>
          <w:sz w:val="24"/>
        </w:rPr>
        <w:t>enforcement.</w:t>
      </w:r>
    </w:p>
    <w:p w14:paraId="06D80F93" w14:textId="5EFCDF50" w:rsidR="00C57800" w:rsidRPr="00576BF5" w:rsidRDefault="00C57800" w:rsidP="00DE4E55">
      <w:pPr>
        <w:pStyle w:val="ListParagraph"/>
        <w:numPr>
          <w:ilvl w:val="0"/>
          <w:numId w:val="21"/>
        </w:numPr>
        <w:tabs>
          <w:tab w:val="left" w:pos="820"/>
        </w:tabs>
        <w:autoSpaceDE w:val="0"/>
        <w:autoSpaceDN w:val="0"/>
        <w:spacing w:before="88" w:line="261" w:lineRule="auto"/>
        <w:ind w:right="335"/>
        <w:rPr>
          <w:sz w:val="24"/>
        </w:rPr>
      </w:pPr>
      <w:r w:rsidRPr="00576BF5">
        <w:rPr>
          <w:sz w:val="24"/>
        </w:rPr>
        <w:t>Visitors</w:t>
      </w:r>
      <w:r w:rsidRPr="00576BF5">
        <w:rPr>
          <w:spacing w:val="-2"/>
          <w:sz w:val="24"/>
        </w:rPr>
        <w:t xml:space="preserve"> </w:t>
      </w:r>
      <w:r w:rsidRPr="00576BF5">
        <w:rPr>
          <w:sz w:val="24"/>
        </w:rPr>
        <w:t>must</w:t>
      </w:r>
      <w:r w:rsidRPr="00576BF5">
        <w:rPr>
          <w:spacing w:val="-1"/>
          <w:sz w:val="24"/>
        </w:rPr>
        <w:t xml:space="preserve"> </w:t>
      </w:r>
      <w:r w:rsidRPr="00576BF5">
        <w:rPr>
          <w:sz w:val="24"/>
        </w:rPr>
        <w:t>sign</w:t>
      </w:r>
      <w:r w:rsidRPr="00576BF5">
        <w:rPr>
          <w:spacing w:val="-1"/>
          <w:sz w:val="24"/>
        </w:rPr>
        <w:t xml:space="preserve"> </w:t>
      </w:r>
      <w:r w:rsidRPr="00576BF5">
        <w:rPr>
          <w:sz w:val="24"/>
        </w:rPr>
        <w:t>in</w:t>
      </w:r>
      <w:r w:rsidRPr="00576BF5">
        <w:rPr>
          <w:spacing w:val="-1"/>
          <w:sz w:val="24"/>
        </w:rPr>
        <w:t xml:space="preserve"> </w:t>
      </w:r>
      <w:r w:rsidRPr="00576BF5">
        <w:rPr>
          <w:sz w:val="24"/>
        </w:rPr>
        <w:t>or</w:t>
      </w:r>
      <w:r w:rsidRPr="00576BF5">
        <w:rPr>
          <w:spacing w:val="-1"/>
          <w:sz w:val="24"/>
        </w:rPr>
        <w:t xml:space="preserve"> </w:t>
      </w:r>
      <w:r w:rsidRPr="00576BF5">
        <w:rPr>
          <w:sz w:val="24"/>
        </w:rPr>
        <w:t>out</w:t>
      </w:r>
      <w:r w:rsidRPr="00576BF5">
        <w:rPr>
          <w:spacing w:val="-2"/>
          <w:sz w:val="24"/>
        </w:rPr>
        <w:t xml:space="preserve"> </w:t>
      </w:r>
      <w:r w:rsidRPr="00576BF5">
        <w:rPr>
          <w:sz w:val="24"/>
        </w:rPr>
        <w:t>in</w:t>
      </w:r>
      <w:r w:rsidRPr="00576BF5">
        <w:rPr>
          <w:spacing w:val="-1"/>
          <w:sz w:val="24"/>
        </w:rPr>
        <w:t xml:space="preserve"> </w:t>
      </w:r>
      <w:r w:rsidRPr="00576BF5">
        <w:rPr>
          <w:sz w:val="24"/>
        </w:rPr>
        <w:t>the</w:t>
      </w:r>
      <w:r w:rsidRPr="00576BF5">
        <w:rPr>
          <w:spacing w:val="-2"/>
          <w:sz w:val="24"/>
        </w:rPr>
        <w:t xml:space="preserve"> </w:t>
      </w:r>
      <w:r w:rsidRPr="00576BF5">
        <w:rPr>
          <w:sz w:val="24"/>
        </w:rPr>
        <w:t>log</w:t>
      </w:r>
      <w:r w:rsidRPr="00576BF5">
        <w:rPr>
          <w:spacing w:val="-1"/>
          <w:sz w:val="24"/>
        </w:rPr>
        <w:t xml:space="preserve"> </w:t>
      </w:r>
      <w:r w:rsidRPr="00576BF5">
        <w:rPr>
          <w:sz w:val="24"/>
        </w:rPr>
        <w:t>book</w:t>
      </w:r>
      <w:r w:rsidRPr="00576BF5">
        <w:rPr>
          <w:spacing w:val="-1"/>
          <w:sz w:val="24"/>
        </w:rPr>
        <w:t xml:space="preserve"> </w:t>
      </w:r>
      <w:r w:rsidRPr="00576BF5">
        <w:rPr>
          <w:sz w:val="24"/>
        </w:rPr>
        <w:t>at</w:t>
      </w:r>
      <w:r w:rsidRPr="00576BF5">
        <w:rPr>
          <w:spacing w:val="-2"/>
          <w:sz w:val="24"/>
        </w:rPr>
        <w:t xml:space="preserve"> </w:t>
      </w:r>
      <w:r w:rsidRPr="00576BF5">
        <w:rPr>
          <w:sz w:val="24"/>
        </w:rPr>
        <w:t>the</w:t>
      </w:r>
      <w:r w:rsidRPr="00576BF5">
        <w:rPr>
          <w:spacing w:val="-2"/>
          <w:sz w:val="24"/>
        </w:rPr>
        <w:t xml:space="preserve"> </w:t>
      </w:r>
      <w:r w:rsidRPr="00576BF5">
        <w:rPr>
          <w:sz w:val="24"/>
        </w:rPr>
        <w:t>Front</w:t>
      </w:r>
      <w:r w:rsidRPr="00576BF5">
        <w:rPr>
          <w:spacing w:val="-2"/>
          <w:sz w:val="24"/>
        </w:rPr>
        <w:t xml:space="preserve"> </w:t>
      </w:r>
      <w:r w:rsidRPr="00576BF5">
        <w:rPr>
          <w:sz w:val="24"/>
        </w:rPr>
        <w:t>Desk</w:t>
      </w:r>
      <w:r w:rsidRPr="00576BF5">
        <w:rPr>
          <w:spacing w:val="-1"/>
          <w:sz w:val="24"/>
        </w:rPr>
        <w:t xml:space="preserve"> </w:t>
      </w:r>
      <w:r w:rsidRPr="00576BF5">
        <w:rPr>
          <w:sz w:val="24"/>
        </w:rPr>
        <w:t>in</w:t>
      </w:r>
      <w:r w:rsidRPr="00576BF5">
        <w:rPr>
          <w:spacing w:val="-1"/>
          <w:sz w:val="24"/>
        </w:rPr>
        <w:t xml:space="preserve"> </w:t>
      </w:r>
      <w:r w:rsidRPr="00576BF5">
        <w:rPr>
          <w:sz w:val="24"/>
        </w:rPr>
        <w:t>order</w:t>
      </w:r>
      <w:r w:rsidRPr="00576BF5">
        <w:rPr>
          <w:spacing w:val="-1"/>
          <w:sz w:val="24"/>
        </w:rPr>
        <w:t xml:space="preserve"> </w:t>
      </w:r>
      <w:r w:rsidRPr="00576BF5">
        <w:rPr>
          <w:sz w:val="24"/>
        </w:rPr>
        <w:t>to</w:t>
      </w:r>
      <w:r w:rsidRPr="00576BF5">
        <w:rPr>
          <w:spacing w:val="-1"/>
          <w:sz w:val="24"/>
        </w:rPr>
        <w:t xml:space="preserve"> </w:t>
      </w:r>
      <w:r w:rsidRPr="00576BF5">
        <w:rPr>
          <w:sz w:val="24"/>
        </w:rPr>
        <w:t>ensure</w:t>
      </w:r>
      <w:r w:rsidRPr="00576BF5">
        <w:rPr>
          <w:spacing w:val="-2"/>
          <w:sz w:val="24"/>
        </w:rPr>
        <w:t xml:space="preserve"> </w:t>
      </w:r>
      <w:r w:rsidRPr="00576BF5">
        <w:rPr>
          <w:sz w:val="24"/>
        </w:rPr>
        <w:t>proper</w:t>
      </w:r>
      <w:r w:rsidRPr="00576BF5">
        <w:rPr>
          <w:spacing w:val="-57"/>
          <w:sz w:val="24"/>
        </w:rPr>
        <w:t xml:space="preserve"> </w:t>
      </w:r>
      <w:r w:rsidRPr="00576BF5">
        <w:rPr>
          <w:sz w:val="24"/>
        </w:rPr>
        <w:t>response</w:t>
      </w:r>
      <w:r w:rsidRPr="00576BF5">
        <w:rPr>
          <w:spacing w:val="-2"/>
          <w:sz w:val="24"/>
        </w:rPr>
        <w:t xml:space="preserve"> </w:t>
      </w:r>
      <w:r w:rsidRPr="00576BF5">
        <w:rPr>
          <w:sz w:val="24"/>
        </w:rPr>
        <w:t>in the</w:t>
      </w:r>
      <w:r w:rsidRPr="00576BF5">
        <w:rPr>
          <w:spacing w:val="-1"/>
          <w:sz w:val="24"/>
        </w:rPr>
        <w:t xml:space="preserve"> </w:t>
      </w:r>
      <w:r w:rsidRPr="00576BF5">
        <w:rPr>
          <w:sz w:val="24"/>
        </w:rPr>
        <w:t>event</w:t>
      </w:r>
      <w:r w:rsidRPr="00576BF5">
        <w:rPr>
          <w:spacing w:val="-1"/>
          <w:sz w:val="24"/>
        </w:rPr>
        <w:t xml:space="preserve"> </w:t>
      </w:r>
      <w:r w:rsidRPr="00576BF5">
        <w:rPr>
          <w:sz w:val="24"/>
        </w:rPr>
        <w:t>of an evacuation.</w:t>
      </w:r>
    </w:p>
    <w:p w14:paraId="177FA44A" w14:textId="29F63636" w:rsidR="00C57800" w:rsidRDefault="00C57800" w:rsidP="008B6366">
      <w:pPr>
        <w:spacing w:before="89"/>
        <w:ind w:right="433"/>
      </w:pPr>
    </w:p>
    <w:p w14:paraId="3852B06A" w14:textId="5D8782A0" w:rsidR="008B6366" w:rsidRPr="00DE4E55" w:rsidRDefault="008B6366" w:rsidP="008B6366">
      <w:pPr>
        <w:spacing w:before="89"/>
        <w:ind w:right="433"/>
        <w:rPr>
          <w:b/>
          <w:bCs/>
        </w:rPr>
      </w:pPr>
      <w:r w:rsidRPr="00DE4E55">
        <w:rPr>
          <w:b/>
          <w:bCs/>
        </w:rPr>
        <w:t>By following a person-centered approach and adhering to these core principles, visitation can occur safely based on the below</w:t>
      </w:r>
      <w:r w:rsidRPr="00DE4E55">
        <w:rPr>
          <w:b/>
          <w:bCs/>
          <w:spacing w:val="-13"/>
        </w:rPr>
        <w:t xml:space="preserve"> </w:t>
      </w:r>
      <w:r w:rsidRPr="00DE4E55">
        <w:rPr>
          <w:b/>
          <w:bCs/>
        </w:rPr>
        <w:t>guidance.</w:t>
      </w:r>
    </w:p>
    <w:p w14:paraId="32AB17DB" w14:textId="5B20851D" w:rsidR="00EA5ACB" w:rsidRDefault="00EA5ACB" w:rsidP="008B6366">
      <w:pPr>
        <w:spacing w:before="89"/>
        <w:ind w:right="433"/>
        <w:rPr>
          <w:b/>
          <w:bCs/>
        </w:rPr>
      </w:pPr>
      <w:r>
        <w:rPr>
          <w:b/>
          <w:bCs/>
        </w:rPr>
        <w:t>Visitor Testing and Vaccination</w:t>
      </w:r>
    </w:p>
    <w:p w14:paraId="5C11D2C7" w14:textId="1EFE934C" w:rsidR="00932ED8" w:rsidRDefault="00932ED8" w:rsidP="00932ED8">
      <w:pPr>
        <w:pStyle w:val="ListParagraph"/>
        <w:numPr>
          <w:ilvl w:val="0"/>
          <w:numId w:val="19"/>
        </w:numPr>
        <w:spacing w:before="81"/>
        <w:ind w:right="528"/>
      </w:pPr>
      <w:r>
        <w:t>Visitors must show proof of negative testing prior to visitation.  Results should be:</w:t>
      </w:r>
    </w:p>
    <w:p w14:paraId="2765965D" w14:textId="790A1E6B" w:rsidR="00932ED8" w:rsidRDefault="00932ED8" w:rsidP="00932ED8">
      <w:pPr>
        <w:pStyle w:val="ListParagraph"/>
        <w:numPr>
          <w:ilvl w:val="1"/>
          <w:numId w:val="19"/>
        </w:numPr>
        <w:spacing w:before="81"/>
        <w:ind w:right="528"/>
      </w:pPr>
      <w:r>
        <w:t>Within 48 hours of visit if utilizing a PCR test, or</w:t>
      </w:r>
    </w:p>
    <w:p w14:paraId="143DEE8D" w14:textId="076D1246" w:rsidR="00932ED8" w:rsidRDefault="00932ED8" w:rsidP="00932ED8">
      <w:pPr>
        <w:pStyle w:val="ListParagraph"/>
        <w:numPr>
          <w:ilvl w:val="1"/>
          <w:numId w:val="19"/>
        </w:numPr>
        <w:spacing w:before="81"/>
        <w:ind w:right="528"/>
      </w:pPr>
      <w:r>
        <w:t>Within 24 hours of visit is utilizing a rapid test</w:t>
      </w:r>
    </w:p>
    <w:p w14:paraId="7E62AEB0" w14:textId="3CC0BAC5" w:rsidR="002E415F" w:rsidRDefault="00A90A63" w:rsidP="002E415F">
      <w:pPr>
        <w:pStyle w:val="ListParagraph"/>
        <w:numPr>
          <w:ilvl w:val="0"/>
          <w:numId w:val="19"/>
        </w:numPr>
        <w:spacing w:before="81"/>
        <w:ind w:right="528"/>
      </w:pPr>
      <w:r>
        <w:t>Program</w:t>
      </w:r>
      <w:r w:rsidR="002E415F">
        <w:t xml:space="preserve"> may offer testing to visitors who arrive without proof of testing to visitors who are unable to get a test</w:t>
      </w:r>
    </w:p>
    <w:p w14:paraId="1CC86072" w14:textId="3377CAEF" w:rsidR="002E415F" w:rsidRDefault="00A90A63" w:rsidP="002E415F">
      <w:pPr>
        <w:pStyle w:val="ListParagraph"/>
        <w:numPr>
          <w:ilvl w:val="1"/>
          <w:numId w:val="19"/>
        </w:numPr>
        <w:spacing w:before="81"/>
        <w:ind w:right="528"/>
      </w:pPr>
      <w:r>
        <w:t>Program</w:t>
      </w:r>
      <w:r w:rsidR="002E415F">
        <w:t xml:space="preserve"> may use iHealth OTC Rapid testing on visitors</w:t>
      </w:r>
    </w:p>
    <w:p w14:paraId="15716E64" w14:textId="3B308011" w:rsidR="002E415F" w:rsidRDefault="00A90A63" w:rsidP="002E415F">
      <w:pPr>
        <w:pStyle w:val="ListParagraph"/>
        <w:numPr>
          <w:ilvl w:val="1"/>
          <w:numId w:val="19"/>
        </w:numPr>
        <w:spacing w:before="81"/>
        <w:ind w:right="528"/>
      </w:pPr>
      <w:r>
        <w:t>Program</w:t>
      </w:r>
      <w:r w:rsidR="002E415F">
        <w:t xml:space="preserve"> should maintain record / proof of visitors testing</w:t>
      </w:r>
    </w:p>
    <w:p w14:paraId="143C1FE5" w14:textId="25375352" w:rsidR="006E76E4" w:rsidRDefault="006E76E4" w:rsidP="009578DB">
      <w:pPr>
        <w:pStyle w:val="ListParagraph"/>
        <w:numPr>
          <w:ilvl w:val="0"/>
          <w:numId w:val="19"/>
        </w:numPr>
        <w:spacing w:before="81"/>
        <w:ind w:right="528"/>
      </w:pPr>
      <w:r>
        <w:t>Exemptions to testing:</w:t>
      </w:r>
    </w:p>
    <w:p w14:paraId="738987D1" w14:textId="279E19EF" w:rsidR="006E76E4" w:rsidRDefault="006E76E4" w:rsidP="006E76E4">
      <w:pPr>
        <w:pStyle w:val="ListParagraph"/>
        <w:numPr>
          <w:ilvl w:val="1"/>
          <w:numId w:val="19"/>
        </w:numPr>
        <w:spacing w:before="81"/>
        <w:ind w:right="528"/>
      </w:pPr>
      <w:r>
        <w:t xml:space="preserve">Emergency Medical Services </w:t>
      </w:r>
      <w:r w:rsidR="00DE4E55">
        <w:t>P</w:t>
      </w:r>
      <w:r>
        <w:t>ersonnel</w:t>
      </w:r>
    </w:p>
    <w:p w14:paraId="6BF51016" w14:textId="77777777" w:rsidR="00A90A63" w:rsidRDefault="00A90A63" w:rsidP="0012507D">
      <w:pPr>
        <w:tabs>
          <w:tab w:val="left" w:pos="1540"/>
          <w:tab w:val="left" w:pos="1541"/>
        </w:tabs>
        <w:autoSpaceDE w:val="0"/>
        <w:autoSpaceDN w:val="0"/>
        <w:ind w:right="1237"/>
        <w:rPr>
          <w:b/>
          <w:bCs/>
        </w:rPr>
      </w:pPr>
    </w:p>
    <w:p w14:paraId="24967CAA" w14:textId="6153EE97" w:rsidR="008D63DB" w:rsidRDefault="00F74FC5" w:rsidP="0012507D">
      <w:pPr>
        <w:tabs>
          <w:tab w:val="left" w:pos="1540"/>
          <w:tab w:val="left" w:pos="1541"/>
        </w:tabs>
        <w:autoSpaceDE w:val="0"/>
        <w:autoSpaceDN w:val="0"/>
        <w:ind w:right="1237"/>
        <w:rPr>
          <w:b/>
          <w:bCs/>
        </w:rPr>
      </w:pPr>
      <w:r>
        <w:rPr>
          <w:b/>
          <w:bCs/>
        </w:rPr>
        <w:lastRenderedPageBreak/>
        <w:t xml:space="preserve">Outdoor Visitation </w:t>
      </w:r>
    </w:p>
    <w:p w14:paraId="40815C98" w14:textId="006540D8" w:rsidR="00E41134" w:rsidRPr="00DE4E55" w:rsidRDefault="003D0D80" w:rsidP="00DE4E55">
      <w:pPr>
        <w:tabs>
          <w:tab w:val="left" w:pos="1540"/>
          <w:tab w:val="left" w:pos="1541"/>
        </w:tabs>
        <w:autoSpaceDE w:val="0"/>
        <w:autoSpaceDN w:val="0"/>
        <w:ind w:right="1237"/>
        <w:rPr>
          <w:b/>
          <w:bCs/>
        </w:rPr>
      </w:pPr>
      <w:r w:rsidRPr="003D0D80">
        <w:t xml:space="preserve">While taking a person-centered approach and adhering to the core principles of COVID-19 infection prevention, outdoor visitation is preferred when the </w:t>
      </w:r>
      <w:r w:rsidR="00DE4E55">
        <w:rPr>
          <w:iCs/>
        </w:rPr>
        <w:t xml:space="preserve">registrant </w:t>
      </w:r>
      <w:r w:rsidRPr="003D0D80">
        <w:t>and</w:t>
      </w:r>
      <w:r w:rsidRPr="00DE4E55">
        <w:rPr>
          <w:i/>
          <w:iCs/>
        </w:rPr>
        <w:t xml:space="preserve">/or </w:t>
      </w:r>
      <w:r w:rsidRPr="003D0D80">
        <w:t xml:space="preserve">visitor are </w:t>
      </w:r>
      <w:r w:rsidRPr="00DE4E55">
        <w:rPr>
          <w:i/>
          <w:iCs/>
        </w:rPr>
        <w:t xml:space="preserve">not </w:t>
      </w:r>
      <w:r w:rsidRPr="003D0D80">
        <w:t xml:space="preserve">fully vaccinated against COVID-19. </w:t>
      </w:r>
    </w:p>
    <w:p w14:paraId="4E2C5F67" w14:textId="1436409C" w:rsidR="00581D14" w:rsidRPr="003D0D80" w:rsidRDefault="003D0D80" w:rsidP="003D0D80">
      <w:pPr>
        <w:pStyle w:val="ListParagraph"/>
        <w:numPr>
          <w:ilvl w:val="0"/>
          <w:numId w:val="14"/>
        </w:numPr>
        <w:tabs>
          <w:tab w:val="left" w:pos="1540"/>
          <w:tab w:val="left" w:pos="1541"/>
        </w:tabs>
        <w:autoSpaceDE w:val="0"/>
        <w:autoSpaceDN w:val="0"/>
        <w:ind w:right="1237"/>
        <w:rPr>
          <w:b/>
          <w:bCs/>
        </w:rPr>
      </w:pPr>
      <w:r w:rsidRPr="003D0D80">
        <w:t xml:space="preserve">Outdoor visits generally pose a lower risk of transmission due to increased space and airflow. For outdoor visits, </w:t>
      </w:r>
      <w:r w:rsidR="00A90A63">
        <w:t>program</w:t>
      </w:r>
      <w:r w:rsidRPr="003D0D80">
        <w:t xml:space="preserve"> should create accessible and safe outdoor spaces for visitation, such as in courtyards, patios, or parking lots, including the use of tents, if available. However, weather considerations (e.g., inclement weather, excessively hot or cold temperatures, poor air quality) or an individual </w:t>
      </w:r>
      <w:r w:rsidR="00DE4E55">
        <w:rPr>
          <w:iCs/>
        </w:rPr>
        <w:t xml:space="preserve">registrant </w:t>
      </w:r>
      <w:r w:rsidRPr="003D0D80">
        <w:t>health status (e.g., medical condition(s), COVID-19 status, quarantine status) may hinder outdoor visits. When conducting outdoor visitation, all appropriate infection control and prevention practices should be followed.</w:t>
      </w:r>
    </w:p>
    <w:p w14:paraId="7D699EA7" w14:textId="77777777" w:rsidR="006F4721" w:rsidRDefault="006F4721" w:rsidP="00F74FC5">
      <w:pPr>
        <w:tabs>
          <w:tab w:val="left" w:pos="1540"/>
          <w:tab w:val="left" w:pos="1541"/>
        </w:tabs>
        <w:autoSpaceDE w:val="0"/>
        <w:autoSpaceDN w:val="0"/>
        <w:ind w:right="1237"/>
        <w:rPr>
          <w:b/>
          <w:bCs/>
        </w:rPr>
      </w:pPr>
    </w:p>
    <w:p w14:paraId="61384007" w14:textId="7D13D89B" w:rsidR="00F74FC5" w:rsidRDefault="00F74FC5" w:rsidP="00F74FC5">
      <w:pPr>
        <w:tabs>
          <w:tab w:val="left" w:pos="1540"/>
          <w:tab w:val="left" w:pos="1541"/>
        </w:tabs>
        <w:autoSpaceDE w:val="0"/>
        <w:autoSpaceDN w:val="0"/>
        <w:ind w:right="1237"/>
        <w:rPr>
          <w:b/>
          <w:bCs/>
        </w:rPr>
      </w:pPr>
      <w:r>
        <w:rPr>
          <w:b/>
          <w:bCs/>
        </w:rPr>
        <w:t>Indoor Visitation</w:t>
      </w:r>
    </w:p>
    <w:p w14:paraId="0460BE28" w14:textId="5BDB90B8" w:rsidR="00012F21" w:rsidRDefault="00A90A63" w:rsidP="000871EC">
      <w:pPr>
        <w:pStyle w:val="BodyText"/>
        <w:numPr>
          <w:ilvl w:val="0"/>
          <w:numId w:val="15"/>
        </w:numPr>
        <w:spacing w:before="84"/>
        <w:ind w:right="261"/>
        <w:rPr>
          <w:iCs/>
        </w:rPr>
      </w:pPr>
      <w:r>
        <w:rPr>
          <w:iCs/>
        </w:rPr>
        <w:t>Program</w:t>
      </w:r>
      <w:r w:rsidR="00F867CA" w:rsidRPr="00F867CA">
        <w:rPr>
          <w:iCs/>
        </w:rPr>
        <w:t xml:space="preserve"> </w:t>
      </w:r>
      <w:r w:rsidR="000871EC">
        <w:rPr>
          <w:iCs/>
        </w:rPr>
        <w:t xml:space="preserve">should </w:t>
      </w:r>
      <w:r w:rsidR="00F867CA" w:rsidRPr="00F867CA">
        <w:rPr>
          <w:iCs/>
        </w:rPr>
        <w:t xml:space="preserve">allow indoor visitation at all times and for all </w:t>
      </w:r>
      <w:r w:rsidR="00DE4E55">
        <w:rPr>
          <w:iCs/>
        </w:rPr>
        <w:t>registrants</w:t>
      </w:r>
      <w:r w:rsidR="00DE4E55" w:rsidRPr="00F867CA">
        <w:rPr>
          <w:iCs/>
        </w:rPr>
        <w:t xml:space="preserve"> </w:t>
      </w:r>
      <w:r w:rsidR="00F867CA" w:rsidRPr="00F867CA">
        <w:rPr>
          <w:iCs/>
        </w:rPr>
        <w:t xml:space="preserve">as permitted under the regulations. </w:t>
      </w:r>
    </w:p>
    <w:p w14:paraId="4F13F0C3" w14:textId="00876FFB" w:rsidR="00012F21" w:rsidRDefault="00A90A63" w:rsidP="00012F21">
      <w:pPr>
        <w:pStyle w:val="BodyText"/>
        <w:numPr>
          <w:ilvl w:val="0"/>
          <w:numId w:val="15"/>
        </w:numPr>
        <w:spacing w:before="84"/>
        <w:ind w:right="261"/>
        <w:rPr>
          <w:iCs/>
        </w:rPr>
      </w:pPr>
      <w:r>
        <w:rPr>
          <w:iCs/>
        </w:rPr>
        <w:t>Program</w:t>
      </w:r>
      <w:r w:rsidR="00F867CA" w:rsidRPr="00F867CA">
        <w:rPr>
          <w:iCs/>
        </w:rPr>
        <w:t xml:space="preserve"> </w:t>
      </w:r>
      <w:r w:rsidR="00012F21">
        <w:rPr>
          <w:iCs/>
        </w:rPr>
        <w:t xml:space="preserve">should not </w:t>
      </w:r>
      <w:r w:rsidR="00F867CA" w:rsidRPr="00F867CA">
        <w:rPr>
          <w:iCs/>
        </w:rPr>
        <w:t xml:space="preserve">limit the frequency and length of visits for </w:t>
      </w:r>
      <w:r w:rsidR="00DE4E55">
        <w:rPr>
          <w:iCs/>
        </w:rPr>
        <w:t>registrants</w:t>
      </w:r>
      <w:r w:rsidR="006045B4">
        <w:rPr>
          <w:iCs/>
        </w:rPr>
        <w:t xml:space="preserve">. </w:t>
      </w:r>
      <w:r w:rsidR="00F867CA" w:rsidRPr="00F867CA">
        <w:rPr>
          <w:iCs/>
        </w:rPr>
        <w:t xml:space="preserve"> </w:t>
      </w:r>
    </w:p>
    <w:p w14:paraId="361ED7B4" w14:textId="541F71A0" w:rsidR="00995DE7" w:rsidRDefault="00A90A63" w:rsidP="00012F21">
      <w:pPr>
        <w:pStyle w:val="BodyText"/>
        <w:numPr>
          <w:ilvl w:val="0"/>
          <w:numId w:val="15"/>
        </w:numPr>
        <w:spacing w:before="84"/>
        <w:ind w:right="261"/>
        <w:rPr>
          <w:iCs/>
        </w:rPr>
      </w:pPr>
      <w:r>
        <w:rPr>
          <w:iCs/>
        </w:rPr>
        <w:t>Program</w:t>
      </w:r>
      <w:r w:rsidR="00F867CA" w:rsidRPr="00012F21">
        <w:rPr>
          <w:iCs/>
        </w:rPr>
        <w:t xml:space="preserve"> should ensure that physical distancing can still be maintained during peak times of visitation (e.g., lunch time, after business hours, etc.). </w:t>
      </w:r>
    </w:p>
    <w:p w14:paraId="0BD88F7B" w14:textId="191228ED" w:rsidR="0017066D" w:rsidRDefault="00A90A63" w:rsidP="00012F21">
      <w:pPr>
        <w:pStyle w:val="BodyText"/>
        <w:numPr>
          <w:ilvl w:val="0"/>
          <w:numId w:val="15"/>
        </w:numPr>
        <w:spacing w:before="84"/>
        <w:ind w:right="261"/>
        <w:rPr>
          <w:iCs/>
        </w:rPr>
      </w:pPr>
      <w:r>
        <w:rPr>
          <w:iCs/>
        </w:rPr>
        <w:t>Program</w:t>
      </w:r>
      <w:r w:rsidR="00F867CA" w:rsidRPr="00012F21">
        <w:rPr>
          <w:iCs/>
        </w:rPr>
        <w:t xml:space="preserve"> should avoid large gatherings (e.g., parties, events) where large numbers of visitors are in the same space at the same time and physical </w:t>
      </w:r>
      <w:r w:rsidR="0017066D">
        <w:rPr>
          <w:iCs/>
        </w:rPr>
        <w:tab/>
      </w:r>
      <w:r w:rsidR="00F867CA" w:rsidRPr="00012F21">
        <w:rPr>
          <w:iCs/>
        </w:rPr>
        <w:t xml:space="preserve">distancing cannot be maintained. </w:t>
      </w:r>
    </w:p>
    <w:p w14:paraId="3E29FD81" w14:textId="69B5AA8B" w:rsidR="0017066D" w:rsidRDefault="00F867CA" w:rsidP="00012F21">
      <w:pPr>
        <w:pStyle w:val="BodyText"/>
        <w:numPr>
          <w:ilvl w:val="0"/>
          <w:numId w:val="15"/>
        </w:numPr>
        <w:spacing w:before="84"/>
        <w:ind w:right="261"/>
        <w:rPr>
          <w:iCs/>
        </w:rPr>
      </w:pPr>
      <w:r w:rsidRPr="00012F21">
        <w:rPr>
          <w:iCs/>
        </w:rPr>
        <w:t xml:space="preserve">During indoor visitation, </w:t>
      </w:r>
      <w:r w:rsidR="00A90A63">
        <w:rPr>
          <w:iCs/>
        </w:rPr>
        <w:t>program</w:t>
      </w:r>
      <w:r w:rsidRPr="00012F21">
        <w:rPr>
          <w:iCs/>
        </w:rPr>
        <w:t xml:space="preserve"> should limit visitor movement in the facility. </w:t>
      </w:r>
      <w:r w:rsidR="0017066D">
        <w:rPr>
          <w:iCs/>
        </w:rPr>
        <w:t>(</w:t>
      </w:r>
      <w:r w:rsidRPr="00012F21">
        <w:rPr>
          <w:iCs/>
        </w:rPr>
        <w:t>For example, visitors should not walk around different halls of the facility.</w:t>
      </w:r>
      <w:r w:rsidR="0017066D">
        <w:rPr>
          <w:iCs/>
        </w:rPr>
        <w:t xml:space="preserve">  T</w:t>
      </w:r>
      <w:r w:rsidRPr="00012F21">
        <w:rPr>
          <w:iCs/>
        </w:rPr>
        <w:t xml:space="preserve">hey should go directly to </w:t>
      </w:r>
      <w:r w:rsidR="006045B4">
        <w:rPr>
          <w:iCs/>
        </w:rPr>
        <w:t xml:space="preserve">a private </w:t>
      </w:r>
      <w:r w:rsidRPr="00012F21">
        <w:rPr>
          <w:iCs/>
        </w:rPr>
        <w:t>room</w:t>
      </w:r>
      <w:r w:rsidR="00A90A63">
        <w:rPr>
          <w:iCs/>
        </w:rPr>
        <w:t>.</w:t>
      </w:r>
    </w:p>
    <w:p w14:paraId="0C382CC2" w14:textId="77777777" w:rsidR="003D1156" w:rsidRDefault="00A90A63" w:rsidP="003D1156">
      <w:pPr>
        <w:pStyle w:val="BodyText"/>
        <w:numPr>
          <w:ilvl w:val="0"/>
          <w:numId w:val="15"/>
        </w:numPr>
        <w:spacing w:before="84"/>
        <w:ind w:right="261"/>
        <w:rPr>
          <w:iCs/>
        </w:rPr>
      </w:pPr>
      <w:r>
        <w:rPr>
          <w:iCs/>
        </w:rPr>
        <w:t>Program</w:t>
      </w:r>
      <w:r w:rsidR="00F867CA" w:rsidRPr="00012F21">
        <w:rPr>
          <w:iCs/>
        </w:rPr>
        <w:t xml:space="preserve"> may contact their local health authorities for guidance or direction on how to structure their visitation to reduce the risk of COVID-19</w:t>
      </w:r>
      <w:r w:rsidR="00F867CA" w:rsidRPr="00012F21">
        <w:rPr>
          <w:iCs/>
          <w:spacing w:val="-9"/>
        </w:rPr>
        <w:t xml:space="preserve"> </w:t>
      </w:r>
      <w:r w:rsidR="00F867CA" w:rsidRPr="00012F21">
        <w:rPr>
          <w:iCs/>
        </w:rPr>
        <w:t>transmission.</w:t>
      </w:r>
    </w:p>
    <w:p w14:paraId="39869FF9" w14:textId="7ABEFE8C" w:rsidR="00F867CA" w:rsidRPr="003D1156" w:rsidRDefault="00A90A63" w:rsidP="003D1156">
      <w:pPr>
        <w:pStyle w:val="BodyText"/>
        <w:numPr>
          <w:ilvl w:val="0"/>
          <w:numId w:val="15"/>
        </w:numPr>
        <w:spacing w:before="84"/>
        <w:ind w:right="261"/>
        <w:rPr>
          <w:iCs/>
        </w:rPr>
      </w:pPr>
      <w:r w:rsidRPr="003D1156">
        <w:rPr>
          <w:iCs/>
        </w:rPr>
        <w:t>Program</w:t>
      </w:r>
      <w:r w:rsidR="00F867CA" w:rsidRPr="003D1156">
        <w:rPr>
          <w:iCs/>
        </w:rPr>
        <w:t xml:space="preserve"> may offer well-fitting facemasks or other appropriate PPE, if available; however, </w:t>
      </w:r>
      <w:r w:rsidRPr="003D1156">
        <w:rPr>
          <w:iCs/>
        </w:rPr>
        <w:t>program</w:t>
      </w:r>
      <w:r w:rsidR="00F867CA" w:rsidRPr="003D1156">
        <w:rPr>
          <w:iCs/>
        </w:rPr>
        <w:t xml:space="preserve"> </w:t>
      </w:r>
      <w:r w:rsidRPr="003D1156">
        <w:rPr>
          <w:iCs/>
        </w:rPr>
        <w:t>is</w:t>
      </w:r>
      <w:r w:rsidR="00F867CA" w:rsidRPr="003D1156">
        <w:rPr>
          <w:iCs/>
        </w:rPr>
        <w:t xml:space="preserve"> not required to provide PPE for visitors</w:t>
      </w:r>
    </w:p>
    <w:p w14:paraId="3E5C851A" w14:textId="004F020A" w:rsidR="00526624" w:rsidRDefault="00526624" w:rsidP="00F74FC5">
      <w:pPr>
        <w:tabs>
          <w:tab w:val="left" w:pos="1540"/>
          <w:tab w:val="left" w:pos="1541"/>
        </w:tabs>
        <w:autoSpaceDE w:val="0"/>
        <w:autoSpaceDN w:val="0"/>
        <w:ind w:right="1237"/>
        <w:rPr>
          <w:b/>
          <w:bCs/>
        </w:rPr>
      </w:pPr>
    </w:p>
    <w:p w14:paraId="1BAC8EAE" w14:textId="7541C97B" w:rsidR="004C3F3E" w:rsidRPr="00584660" w:rsidRDefault="00584660" w:rsidP="00F74FC5">
      <w:pPr>
        <w:tabs>
          <w:tab w:val="left" w:pos="1540"/>
          <w:tab w:val="left" w:pos="1541"/>
        </w:tabs>
        <w:autoSpaceDE w:val="0"/>
        <w:autoSpaceDN w:val="0"/>
        <w:ind w:right="1237"/>
        <w:rPr>
          <w:b/>
          <w:bCs/>
        </w:rPr>
      </w:pPr>
      <w:r w:rsidRPr="00584660">
        <w:rPr>
          <w:b/>
          <w:bCs/>
        </w:rPr>
        <w:t>Healthcare and Other Providers</w:t>
      </w:r>
    </w:p>
    <w:p w14:paraId="6D9B9685" w14:textId="77777777" w:rsidR="00EA5ACB" w:rsidRDefault="00EA5ACB" w:rsidP="00EA5ACB">
      <w:pPr>
        <w:pStyle w:val="ListParagraph"/>
        <w:numPr>
          <w:ilvl w:val="0"/>
          <w:numId w:val="18"/>
        </w:numPr>
        <w:tabs>
          <w:tab w:val="left" w:pos="1540"/>
          <w:tab w:val="left" w:pos="1541"/>
        </w:tabs>
        <w:autoSpaceDE w:val="0"/>
        <w:autoSpaceDN w:val="0"/>
        <w:ind w:right="1237"/>
        <w:rPr>
          <w:iCs/>
        </w:rPr>
      </w:pPr>
      <w:r w:rsidRPr="00EA5ACB">
        <w:rPr>
          <w:iCs/>
          <w:lang w:bidi="en-US"/>
        </w:rPr>
        <w:t xml:space="preserve">All healthcare workers must be permitted to come into the facility as long as they are not subject to a </w:t>
      </w:r>
      <w:hyperlink r:id="rId8">
        <w:r w:rsidRPr="00EA5ACB">
          <w:rPr>
            <w:rStyle w:val="Hyperlink"/>
            <w:iCs/>
            <w:color w:val="auto"/>
            <w:u w:val="none"/>
            <w:lang w:bidi="en-US"/>
          </w:rPr>
          <w:t xml:space="preserve">work exclusion </w:t>
        </w:r>
      </w:hyperlink>
      <w:r w:rsidRPr="00EA5ACB">
        <w:rPr>
          <w:iCs/>
          <w:lang w:bidi="en-US"/>
        </w:rPr>
        <w:t xml:space="preserve">or showing signs or symptoms of COVID-19. </w:t>
      </w:r>
    </w:p>
    <w:p w14:paraId="3AC14CDE" w14:textId="77777777" w:rsidR="00EA5ACB" w:rsidRDefault="00EA5ACB" w:rsidP="00EA5ACB">
      <w:pPr>
        <w:pStyle w:val="ListParagraph"/>
        <w:numPr>
          <w:ilvl w:val="0"/>
          <w:numId w:val="18"/>
        </w:numPr>
        <w:tabs>
          <w:tab w:val="left" w:pos="1540"/>
          <w:tab w:val="left" w:pos="1541"/>
        </w:tabs>
        <w:autoSpaceDE w:val="0"/>
        <w:autoSpaceDN w:val="0"/>
        <w:ind w:right="1237"/>
        <w:rPr>
          <w:iCs/>
        </w:rPr>
      </w:pPr>
      <w:r w:rsidRPr="00EA5ACB">
        <w:rPr>
          <w:iCs/>
          <w:lang w:bidi="en-US"/>
        </w:rPr>
        <w:t xml:space="preserve">EMS personnel do not need to be screened, so they can attend to an emergency without delay. </w:t>
      </w:r>
    </w:p>
    <w:p w14:paraId="77DB7695" w14:textId="6219D788" w:rsidR="00584660" w:rsidRPr="00EA5ACB" w:rsidRDefault="00EA5ACB" w:rsidP="00EA5ACB">
      <w:pPr>
        <w:pStyle w:val="ListParagraph"/>
        <w:numPr>
          <w:ilvl w:val="0"/>
          <w:numId w:val="18"/>
        </w:numPr>
        <w:tabs>
          <w:tab w:val="left" w:pos="1540"/>
          <w:tab w:val="left" w:pos="1541"/>
        </w:tabs>
        <w:autoSpaceDE w:val="0"/>
        <w:autoSpaceDN w:val="0"/>
        <w:ind w:right="1237"/>
        <w:rPr>
          <w:iCs/>
        </w:rPr>
      </w:pPr>
      <w:r>
        <w:rPr>
          <w:iCs/>
          <w:lang w:bidi="en-US"/>
        </w:rPr>
        <w:t>A</w:t>
      </w:r>
      <w:r w:rsidRPr="00EA5ACB">
        <w:rPr>
          <w:iCs/>
          <w:lang w:bidi="en-US"/>
        </w:rPr>
        <w:t xml:space="preserve">ll staff, including individuals providing services under arrangement as well as volunteers, should adhere to the core principles of COVID-19 infection prevention and must comply </w:t>
      </w:r>
      <w:r w:rsidRPr="00EA5ACB">
        <w:rPr>
          <w:iCs/>
          <w:lang w:bidi="en-US"/>
        </w:rPr>
        <w:lastRenderedPageBreak/>
        <w:t>with COVID-19 testing requirements</w:t>
      </w:r>
      <w:r w:rsidR="003D1156">
        <w:rPr>
          <w:iCs/>
          <w:lang w:bidi="en-US"/>
        </w:rPr>
        <w:t>.</w:t>
      </w:r>
    </w:p>
    <w:sectPr w:rsidR="00584660" w:rsidRPr="00EA5ACB" w:rsidSect="0095415B">
      <w:headerReference w:type="default" r:id="rId9"/>
      <w:footerReference w:type="default" r:id="rId10"/>
      <w:headerReference w:type="first" r:id="rId11"/>
      <w:footerReference w:type="first" r:id="rId12"/>
      <w:pgSz w:w="12240" w:h="15840" w:code="1"/>
      <w:pgMar w:top="1440" w:right="1080" w:bottom="1260" w:left="108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86DA2" w14:textId="77777777" w:rsidR="00D64802" w:rsidRDefault="00D64802" w:rsidP="007D62A4">
      <w:pPr>
        <w:spacing w:after="0" w:line="240" w:lineRule="auto"/>
      </w:pPr>
      <w:r>
        <w:separator/>
      </w:r>
    </w:p>
  </w:endnote>
  <w:endnote w:type="continuationSeparator" w:id="0">
    <w:p w14:paraId="62D766A2" w14:textId="77777777" w:rsidR="00D64802" w:rsidRDefault="00D64802" w:rsidP="007D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Gautami">
    <w:panose1 w:val="02000500000000000000"/>
    <w:charset w:val="00"/>
    <w:family w:val="swiss"/>
    <w:pitch w:val="variable"/>
    <w:sig w:usb0="002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Bold-5439-Iden">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8E559" w14:textId="1C67D879" w:rsidR="00E52B5B" w:rsidRDefault="00862C2E" w:rsidP="0095415B">
    <w:pPr>
      <w:pStyle w:val="Footer"/>
      <w:jc w:val="right"/>
    </w:pPr>
    <w:r w:rsidRPr="00862C2E">
      <w:rPr>
        <w:sz w:val="20"/>
        <w:szCs w:val="20"/>
      </w:rPr>
      <w:t xml:space="preserve">Page </w:t>
    </w:r>
    <w:r w:rsidRPr="00862C2E">
      <w:rPr>
        <w:bCs/>
        <w:sz w:val="20"/>
        <w:szCs w:val="20"/>
      </w:rPr>
      <w:fldChar w:fldCharType="begin"/>
    </w:r>
    <w:r w:rsidRPr="00862C2E">
      <w:rPr>
        <w:bCs/>
        <w:sz w:val="20"/>
        <w:szCs w:val="20"/>
      </w:rPr>
      <w:instrText xml:space="preserve"> PAGE </w:instrText>
    </w:r>
    <w:r w:rsidRPr="00862C2E">
      <w:rPr>
        <w:bCs/>
        <w:sz w:val="20"/>
        <w:szCs w:val="20"/>
      </w:rPr>
      <w:fldChar w:fldCharType="separate"/>
    </w:r>
    <w:r w:rsidR="00203E8D">
      <w:rPr>
        <w:bCs/>
        <w:noProof/>
        <w:sz w:val="20"/>
        <w:szCs w:val="20"/>
      </w:rPr>
      <w:t>2</w:t>
    </w:r>
    <w:r w:rsidRPr="00862C2E">
      <w:rPr>
        <w:bCs/>
        <w:sz w:val="20"/>
        <w:szCs w:val="20"/>
      </w:rPr>
      <w:fldChar w:fldCharType="end"/>
    </w:r>
    <w:r w:rsidRPr="00862C2E">
      <w:rPr>
        <w:sz w:val="20"/>
        <w:szCs w:val="20"/>
      </w:rPr>
      <w:t xml:space="preserve"> of </w:t>
    </w:r>
    <w:r w:rsidRPr="00862C2E">
      <w:rPr>
        <w:bCs/>
        <w:sz w:val="20"/>
        <w:szCs w:val="20"/>
      </w:rPr>
      <w:fldChar w:fldCharType="begin"/>
    </w:r>
    <w:r w:rsidRPr="00862C2E">
      <w:rPr>
        <w:bCs/>
        <w:sz w:val="20"/>
        <w:szCs w:val="20"/>
      </w:rPr>
      <w:instrText xml:space="preserve"> NUMPAGES  </w:instrText>
    </w:r>
    <w:r w:rsidRPr="00862C2E">
      <w:rPr>
        <w:bCs/>
        <w:sz w:val="20"/>
        <w:szCs w:val="20"/>
      </w:rPr>
      <w:fldChar w:fldCharType="separate"/>
    </w:r>
    <w:r w:rsidR="00203E8D">
      <w:rPr>
        <w:bCs/>
        <w:noProof/>
        <w:sz w:val="20"/>
        <w:szCs w:val="20"/>
      </w:rPr>
      <w:t>2</w:t>
    </w:r>
    <w:r w:rsidRPr="00862C2E">
      <w:rPr>
        <w:bCs/>
        <w:sz w:val="20"/>
        <w:szCs w:val="20"/>
      </w:rPr>
      <w:fldChar w:fldCharType="end"/>
    </w:r>
  </w:p>
  <w:p w14:paraId="6DA38A4E" w14:textId="77777777" w:rsidR="00025BF1" w:rsidRDefault="00025BF1"/>
  <w:p w14:paraId="7B6F5867" w14:textId="77777777" w:rsidR="000443B2" w:rsidRDefault="000443B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0694" w14:textId="7888A4BD" w:rsidR="00862C2E" w:rsidRDefault="00862C2E" w:rsidP="0095415B">
    <w:pPr>
      <w:pStyle w:val="Footer"/>
      <w:jc w:val="right"/>
    </w:pPr>
    <w:r w:rsidRPr="00862C2E">
      <w:rPr>
        <w:sz w:val="20"/>
        <w:szCs w:val="20"/>
      </w:rPr>
      <w:t xml:space="preserve">Page </w:t>
    </w:r>
    <w:r w:rsidRPr="00862C2E">
      <w:rPr>
        <w:bCs/>
        <w:sz w:val="20"/>
        <w:szCs w:val="20"/>
      </w:rPr>
      <w:fldChar w:fldCharType="begin"/>
    </w:r>
    <w:r w:rsidRPr="00862C2E">
      <w:rPr>
        <w:bCs/>
        <w:sz w:val="20"/>
        <w:szCs w:val="20"/>
      </w:rPr>
      <w:instrText xml:space="preserve"> PAGE </w:instrText>
    </w:r>
    <w:r w:rsidRPr="00862C2E">
      <w:rPr>
        <w:bCs/>
        <w:sz w:val="20"/>
        <w:szCs w:val="20"/>
      </w:rPr>
      <w:fldChar w:fldCharType="separate"/>
    </w:r>
    <w:r w:rsidR="001B375F">
      <w:rPr>
        <w:bCs/>
        <w:noProof/>
        <w:sz w:val="20"/>
        <w:szCs w:val="20"/>
      </w:rPr>
      <w:t>1</w:t>
    </w:r>
    <w:r w:rsidRPr="00862C2E">
      <w:rPr>
        <w:bCs/>
        <w:sz w:val="20"/>
        <w:szCs w:val="20"/>
      </w:rPr>
      <w:fldChar w:fldCharType="end"/>
    </w:r>
    <w:r w:rsidRPr="00862C2E">
      <w:rPr>
        <w:sz w:val="20"/>
        <w:szCs w:val="20"/>
      </w:rPr>
      <w:t xml:space="preserve"> of </w:t>
    </w:r>
    <w:r w:rsidRPr="00862C2E">
      <w:rPr>
        <w:bCs/>
        <w:sz w:val="20"/>
        <w:szCs w:val="20"/>
      </w:rPr>
      <w:fldChar w:fldCharType="begin"/>
    </w:r>
    <w:r w:rsidRPr="00862C2E">
      <w:rPr>
        <w:bCs/>
        <w:sz w:val="20"/>
        <w:szCs w:val="20"/>
      </w:rPr>
      <w:instrText xml:space="preserve"> NUMPAGES  </w:instrText>
    </w:r>
    <w:r w:rsidRPr="00862C2E">
      <w:rPr>
        <w:bCs/>
        <w:sz w:val="20"/>
        <w:szCs w:val="20"/>
      </w:rPr>
      <w:fldChar w:fldCharType="separate"/>
    </w:r>
    <w:r w:rsidR="001B375F">
      <w:rPr>
        <w:bCs/>
        <w:noProof/>
        <w:sz w:val="20"/>
        <w:szCs w:val="20"/>
      </w:rPr>
      <w:t>1</w:t>
    </w:r>
    <w:r w:rsidRPr="00862C2E">
      <w:rPr>
        <w:bCs/>
        <w:sz w:val="20"/>
        <w:szCs w:val="20"/>
      </w:rPr>
      <w:fldChar w:fldCharType="end"/>
    </w:r>
  </w:p>
  <w:p w14:paraId="2D82F967" w14:textId="77777777" w:rsidR="00571983" w:rsidRDefault="00571983">
    <w:pPr>
      <w:pStyle w:val="Footer"/>
    </w:pPr>
  </w:p>
  <w:p w14:paraId="005299B8" w14:textId="77777777" w:rsidR="000443B2" w:rsidRDefault="000443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70EDA" w14:textId="77777777" w:rsidR="00D64802" w:rsidRDefault="00D64802" w:rsidP="007D62A4">
      <w:pPr>
        <w:spacing w:after="0" w:line="240" w:lineRule="auto"/>
      </w:pPr>
      <w:r>
        <w:separator/>
      </w:r>
    </w:p>
  </w:footnote>
  <w:footnote w:type="continuationSeparator" w:id="0">
    <w:p w14:paraId="1390CDEB" w14:textId="77777777" w:rsidR="00D64802" w:rsidRDefault="00D64802" w:rsidP="007D6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F5E6" w14:textId="76564566" w:rsidR="001C40A2" w:rsidRDefault="001C40A2">
    <w:pPr>
      <w:pStyle w:val="Header"/>
    </w:pPr>
    <w:r>
      <w:rPr>
        <w:noProof/>
      </w:rPr>
      <mc:AlternateContent>
        <mc:Choice Requires="wps">
          <w:drawing>
            <wp:anchor distT="182880" distB="182880" distL="114300" distR="114300" simplePos="0" relativeHeight="251659264" behindDoc="0" locked="0" layoutInCell="1" allowOverlap="0" wp14:anchorId="3B156D52" wp14:editId="400FAFD1">
              <wp:simplePos x="0" y="0"/>
              <wp:positionH relativeFrom="page">
                <wp:align>center</wp:align>
              </wp:positionH>
              <mc:AlternateContent>
                <mc:Choice Requires="wp14">
                  <wp:positionV relativeFrom="page">
                    <wp14:pctPosVOffset>3900</wp14:pctPosVOffset>
                  </wp:positionV>
                </mc:Choice>
                <mc:Fallback>
                  <wp:positionV relativeFrom="page">
                    <wp:posOffset>391795</wp:posOffset>
                  </wp:positionV>
                </mc:Fallback>
              </mc:AlternateContent>
              <wp:extent cx="5943600" cy="393192"/>
              <wp:effectExtent l="0" t="0" r="0" b="6985"/>
              <wp:wrapTopAndBottom/>
              <wp:docPr id="12" name="Text Box 12" descr="Color-block header displaying document title"/>
              <wp:cNvGraphicFramePr/>
              <a:graphic xmlns:a="http://schemas.openxmlformats.org/drawingml/2006/main">
                <a:graphicData uri="http://schemas.microsoft.com/office/word/2010/wordprocessingShape">
                  <wps:wsp>
                    <wps:cNvSpPr txBox="1"/>
                    <wps:spPr>
                      <a:xfrm>
                        <a:off x="0" y="0"/>
                        <a:ext cx="5943600" cy="3931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Description w:val="Header content"/>
                          </w:tblPr>
                          <w:tblGrid>
                            <w:gridCol w:w="188"/>
                            <w:gridCol w:w="8709"/>
                            <w:gridCol w:w="468"/>
                          </w:tblGrid>
                          <w:tr w:rsidR="001C40A2" w14:paraId="182551EB" w14:textId="77777777" w:rsidTr="001C40A2">
                            <w:trPr>
                              <w:trHeight w:hRule="exact" w:val="360"/>
                            </w:trPr>
                            <w:tc>
                              <w:tcPr>
                                <w:tcW w:w="100" w:type="pct"/>
                                <w:shd w:val="clear" w:color="auto" w:fill="CCC0D9" w:themeFill="accent4" w:themeFillTint="66"/>
                                <w:vAlign w:val="center"/>
                              </w:tcPr>
                              <w:p w14:paraId="2F28C62B" w14:textId="77777777" w:rsidR="001C40A2" w:rsidRDefault="001C40A2">
                                <w:pPr>
                                  <w:pStyle w:val="Header"/>
                                  <w:tabs>
                                    <w:tab w:val="clear" w:pos="4680"/>
                                    <w:tab w:val="clear" w:pos="9360"/>
                                  </w:tabs>
                                  <w:spacing w:before="40" w:after="40"/>
                                  <w:rPr>
                                    <w:color w:val="FFFFFF" w:themeColor="background1"/>
                                  </w:rPr>
                                </w:pPr>
                              </w:p>
                            </w:tc>
                            <w:tc>
                              <w:tcPr>
                                <w:tcW w:w="4650" w:type="pct"/>
                                <w:shd w:val="clear" w:color="auto" w:fill="CCC0D9" w:themeFill="accent4" w:themeFillTint="66"/>
                                <w:vAlign w:val="center"/>
                              </w:tcPr>
                              <w:sdt>
                                <w:sdtPr>
                                  <w:rPr>
                                    <w:rFonts w:ascii="Cambria" w:hAnsi="Cambria" w:cs="Gautami"/>
                                    <w:caps/>
                                    <w:color w:val="000000"/>
                                  </w:rPr>
                                  <w:alias w:val="Title"/>
                                  <w:tag w:val=""/>
                                  <w:id w:val="-1021469309"/>
                                  <w:dataBinding w:prefixMappings="xmlns:ns0='http://purl.org/dc/elements/1.1/' xmlns:ns1='http://schemas.openxmlformats.org/package/2006/metadata/core-properties' " w:xpath="/ns1:coreProperties[1]/ns0:title[1]" w:storeItemID="{6C3C8BC8-F283-45AE-878A-BAB7291924A1}"/>
                                  <w:text/>
                                </w:sdtPr>
                                <w:sdtEndPr/>
                                <w:sdtContent>
                                  <w:p w14:paraId="4A471FD6" w14:textId="3000734D" w:rsidR="001C40A2" w:rsidRDefault="00836DC2" w:rsidP="001C40A2">
                                    <w:pPr>
                                      <w:pStyle w:val="Header"/>
                                      <w:tabs>
                                        <w:tab w:val="clear" w:pos="4680"/>
                                        <w:tab w:val="clear" w:pos="9360"/>
                                      </w:tabs>
                                      <w:spacing w:before="40" w:after="40"/>
                                      <w:ind w:left="144" w:right="144"/>
                                      <w:jc w:val="center"/>
                                      <w:rPr>
                                        <w:color w:val="FFFFFF" w:themeColor="background1"/>
                                      </w:rPr>
                                    </w:pPr>
                                    <w:r w:rsidRPr="00EF3E7A">
                                      <w:rPr>
                                        <w:rFonts w:ascii="Cambria" w:hAnsi="Cambria" w:cs="Gautami"/>
                                        <w:caps/>
                                        <w:color w:val="000000"/>
                                      </w:rPr>
                                      <w:t>COVID-19 - VISITATION</w:t>
                                    </w:r>
                                  </w:p>
                                </w:sdtContent>
                              </w:sdt>
                            </w:tc>
                            <w:tc>
                              <w:tcPr>
                                <w:tcW w:w="250" w:type="pct"/>
                                <w:shd w:val="clear" w:color="auto" w:fill="4F81BD" w:themeFill="accent1"/>
                                <w:vAlign w:val="center"/>
                              </w:tcPr>
                              <w:p w14:paraId="259D21C5" w14:textId="77777777" w:rsidR="001C40A2" w:rsidRDefault="001C40A2">
                                <w:pPr>
                                  <w:pStyle w:val="Header"/>
                                  <w:tabs>
                                    <w:tab w:val="clear" w:pos="4680"/>
                                    <w:tab w:val="clear" w:pos="9360"/>
                                  </w:tabs>
                                  <w:spacing w:before="40" w:after="40"/>
                                  <w:jc w:val="center"/>
                                  <w:rPr>
                                    <w:color w:val="FFFFFF" w:themeColor="background1"/>
                                  </w:rPr>
                                </w:pPr>
                              </w:p>
                            </w:tc>
                          </w:tr>
                        </w:tbl>
                        <w:p w14:paraId="6AC4658E" w14:textId="77777777" w:rsidR="001C40A2" w:rsidRDefault="001C40A2">
                          <w:pPr>
                            <w:pStyle w:val="NoSpacing"/>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w14:anchorId="3B156D52" id="_x0000_t202" coordsize="21600,21600" o:spt="202" path="m,l,21600r21600,l21600,xe">
              <v:stroke joinstyle="miter"/>
              <v:path gradientshapeok="t" o:connecttype="rect"/>
            </v:shapetype>
            <v:shape id="Text Box 12" o:spid="_x0000_s1026" type="#_x0000_t202" alt="Color-block header displaying document title" style="position:absolute;margin-left:0;margin-top:0;width:468pt;height:30.95pt;z-index:251659264;visibility:visible;mso-wrap-style:square;mso-width-percent:1000;mso-height-percent:0;mso-top-percent:39;mso-wrap-distance-left:9pt;mso-wrap-distance-top:14.4pt;mso-wrap-distance-right:9pt;mso-wrap-distance-bottom:14.4pt;mso-position-horizontal:center;mso-position-horizontal-relative:page;mso-position-vertical-relative:page;mso-width-percent:1000;mso-height-percent:0;mso-top-percent:39;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" o:allowoverlap="f" filled="f" stroked="f" strokeweight=".5pt">
              <v:textbox inset="0,0,0,0">
                <w:txbxContent>
                  <w:tbl>
                    <w:tblPr>
                      <w:tblW w:w="5000" w:type="pct"/>
                      <w:tblCellMar>
                        <w:left w:w="0" w:type="dxa"/>
                        <w:right w:w="0" w:type="dxa"/>
                      </w:tblCellMar>
                      <w:tblLook w:val="04A0" w:firstRow="1" w:lastRow="0" w:firstColumn="1" w:lastColumn="0" w:noHBand="0" w:noVBand="1"/>
                      <w:tblDescription w:val="Header content"/>
                    </w:tblPr>
                    <w:tblGrid>
                      <w:gridCol w:w="188"/>
                      <w:gridCol w:w="8709"/>
                      <w:gridCol w:w="468"/>
                    </w:tblGrid>
                    <w:tr w:rsidR="001C40A2" w14:paraId="182551EB" w14:textId="77777777" w:rsidTr="001C40A2">
                      <w:trPr>
                        <w:trHeight w:hRule="exact" w:val="360"/>
                      </w:trPr>
                      <w:tc>
                        <w:tcPr>
                          <w:tcW w:w="100" w:type="pct"/>
                          <w:shd w:val="clear" w:color="auto" w:fill="CCC0D9" w:themeFill="accent4" w:themeFillTint="66"/>
                          <w:vAlign w:val="center"/>
                        </w:tcPr>
                        <w:p w14:paraId="2F28C62B" w14:textId="77777777" w:rsidR="001C40A2" w:rsidRDefault="001C40A2">
                          <w:pPr>
                            <w:pStyle w:val="Header"/>
                            <w:tabs>
                              <w:tab w:val="clear" w:pos="4680"/>
                              <w:tab w:val="clear" w:pos="9360"/>
                            </w:tabs>
                            <w:spacing w:before="40" w:after="40"/>
                            <w:rPr>
                              <w:color w:val="FFFFFF" w:themeColor="background1"/>
                            </w:rPr>
                          </w:pPr>
                        </w:p>
                      </w:tc>
                      <w:tc>
                        <w:tcPr>
                          <w:tcW w:w="4650" w:type="pct"/>
                          <w:shd w:val="clear" w:color="auto" w:fill="CCC0D9" w:themeFill="accent4" w:themeFillTint="66"/>
                          <w:vAlign w:val="center"/>
                        </w:tcPr>
                        <w:sdt>
                          <w:sdtPr>
                            <w:rPr>
                              <w:rFonts w:ascii="Cambria" w:hAnsi="Cambria" w:cs="Gautami"/>
                              <w:caps/>
                              <w:color w:val="000000"/>
                            </w:rPr>
                            <w:alias w:val="Title"/>
                            <w:tag w:val=""/>
                            <w:id w:val="-1021469309"/>
                            <w:dataBinding w:prefixMappings="xmlns:ns0='http://purl.org/dc/elements/1.1/' xmlns:ns1='http://schemas.openxmlformats.org/package/2006/metadata/core-properties' " w:xpath="/ns1:coreProperties[1]/ns0:title[1]" w:storeItemID="{6C3C8BC8-F283-45AE-878A-BAB7291924A1}"/>
                            <w:text/>
                          </w:sdtPr>
                          <w:sdtEndPr/>
                          <w:sdtContent>
                            <w:p w14:paraId="4A471FD6" w14:textId="3000734D" w:rsidR="001C40A2" w:rsidRDefault="00836DC2" w:rsidP="001C40A2">
                              <w:pPr>
                                <w:pStyle w:val="Header"/>
                                <w:tabs>
                                  <w:tab w:val="clear" w:pos="4680"/>
                                  <w:tab w:val="clear" w:pos="9360"/>
                                </w:tabs>
                                <w:spacing w:before="40" w:after="40"/>
                                <w:ind w:left="144" w:right="144"/>
                                <w:jc w:val="center"/>
                                <w:rPr>
                                  <w:color w:val="FFFFFF" w:themeColor="background1"/>
                                </w:rPr>
                              </w:pPr>
                              <w:r w:rsidRPr="00EF3E7A">
                                <w:rPr>
                                  <w:rFonts w:ascii="Cambria" w:hAnsi="Cambria" w:cs="Gautami"/>
                                  <w:caps/>
                                  <w:color w:val="000000"/>
                                </w:rPr>
                                <w:t>COVID-19 - VISITATION</w:t>
                              </w:r>
                            </w:p>
                          </w:sdtContent>
                        </w:sdt>
                      </w:tc>
                      <w:tc>
                        <w:tcPr>
                          <w:tcW w:w="250" w:type="pct"/>
                          <w:shd w:val="clear" w:color="auto" w:fill="4F81BD" w:themeFill="accent1"/>
                          <w:vAlign w:val="center"/>
                        </w:tcPr>
                        <w:p w14:paraId="259D21C5" w14:textId="77777777" w:rsidR="001C40A2" w:rsidRDefault="001C40A2">
                          <w:pPr>
                            <w:pStyle w:val="Header"/>
                            <w:tabs>
                              <w:tab w:val="clear" w:pos="4680"/>
                              <w:tab w:val="clear" w:pos="9360"/>
                            </w:tabs>
                            <w:spacing w:before="40" w:after="40"/>
                            <w:jc w:val="center"/>
                            <w:rPr>
                              <w:color w:val="FFFFFF" w:themeColor="background1"/>
                            </w:rPr>
                          </w:pPr>
                        </w:p>
                      </w:tc>
                    </w:tr>
                  </w:tbl>
                  <w:p w14:paraId="6AC4658E" w14:textId="77777777" w:rsidR="001C40A2" w:rsidRDefault="001C40A2">
                    <w:pPr>
                      <w:pStyle w:val="NoSpacing"/>
                    </w:pPr>
                  </w:p>
                </w:txbxContent>
              </v:textbox>
              <w10:wrap type="topAndBottom" anchorx="page" anchory="page"/>
            </v:shape>
          </w:pict>
        </mc:Fallback>
      </mc:AlternateContent>
    </w:r>
  </w:p>
  <w:p w14:paraId="6783AE93" w14:textId="77777777" w:rsidR="000443B2" w:rsidRDefault="000443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29E70" w14:textId="7F111968" w:rsidR="005C60B3" w:rsidRDefault="007B58B1" w:rsidP="008E1D4F">
    <w:pPr>
      <w:jc w:val="center"/>
    </w:pPr>
    <w:r w:rsidRPr="00257AD9">
      <w:rPr>
        <w:noProof/>
        <w:color w:val="7030A0"/>
        <w:sz w:val="52"/>
        <w:szCs w:val="52"/>
        <w:u w:color="7030A0"/>
      </w:rPr>
      <w:drawing>
        <wp:anchor distT="0" distB="0" distL="114300" distR="114300" simplePos="0" relativeHeight="251661312" behindDoc="1" locked="0" layoutInCell="1" allowOverlap="1" wp14:anchorId="4E089B40" wp14:editId="7C58D677">
          <wp:simplePos x="0" y="0"/>
          <wp:positionH relativeFrom="column">
            <wp:posOffset>2255575</wp:posOffset>
          </wp:positionH>
          <wp:positionV relativeFrom="paragraph">
            <wp:posOffset>55549</wp:posOffset>
          </wp:positionV>
          <wp:extent cx="1744980" cy="588645"/>
          <wp:effectExtent l="0" t="0" r="7620" b="190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588645"/>
                  </a:xfrm>
                  <a:prstGeom prst="rect">
                    <a:avLst/>
                  </a:prstGeom>
                  <a:noFill/>
                  <a:ln>
                    <a:noFill/>
                  </a:ln>
                </pic:spPr>
              </pic:pic>
            </a:graphicData>
          </a:graphic>
        </wp:anchor>
      </w:drawing>
    </w:r>
  </w:p>
  <w:p w14:paraId="70D28C7B" w14:textId="77777777" w:rsidR="007B58B1" w:rsidRDefault="007B58B1" w:rsidP="007B58B1">
    <w:pPr>
      <w:pStyle w:val="Body"/>
      <w:jc w:val="center"/>
      <w:rPr>
        <w:rFonts w:ascii="*Times New Roman-Bold-5439-Iden" w:hAnsi="*Times New Roman-Bold-5439-Iden" w:cs="*Times New Roman-Bold-5439-Iden"/>
        <w:b/>
        <w:bCs/>
        <w:color w:val="400099"/>
        <w:sz w:val="29"/>
        <w:szCs w:val="29"/>
      </w:rPr>
    </w:pPr>
  </w:p>
  <w:p w14:paraId="6C2D5470" w14:textId="10E9B507" w:rsidR="007B58B1" w:rsidRDefault="007B58B1" w:rsidP="007B58B1">
    <w:pPr>
      <w:pStyle w:val="Body"/>
      <w:jc w:val="center"/>
    </w:pPr>
    <w:r>
      <w:rPr>
        <w:rFonts w:ascii="*Times New Roman-Bold-5439-Iden" w:hAnsi="*Times New Roman-Bold-5439-Iden" w:cs="*Times New Roman-Bold-5439-Iden"/>
        <w:b/>
        <w:bCs/>
        <w:color w:val="400099"/>
        <w:sz w:val="29"/>
        <w:szCs w:val="29"/>
      </w:rPr>
      <w:t>ADULT DAY HEALTH CARE</w:t>
    </w:r>
  </w:p>
  <w:p w14:paraId="3CDEA24E" w14:textId="77777777" w:rsidR="000443B2" w:rsidRDefault="00044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CA28F2"/>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1B480806"/>
    <w:lvl w:ilvl="0">
      <w:start w:val="1"/>
      <w:numFmt w:val="lowerLetter"/>
      <w:pStyle w:val="ListNumber2"/>
      <w:lvlText w:val="%1."/>
      <w:lvlJc w:val="left"/>
      <w:pPr>
        <w:tabs>
          <w:tab w:val="num" w:pos="1080"/>
        </w:tabs>
        <w:ind w:left="108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931A6C"/>
    <w:multiLevelType w:val="hybridMultilevel"/>
    <w:tmpl w:val="1D46646E"/>
    <w:lvl w:ilvl="0" w:tplc="2F927876">
      <w:start w:val="1"/>
      <w:numFmt w:val="decimal"/>
      <w:pStyle w:val="ListNumb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A48A5"/>
    <w:multiLevelType w:val="hybridMultilevel"/>
    <w:tmpl w:val="638A4262"/>
    <w:lvl w:ilvl="0" w:tplc="0F40482E">
      <w:start w:val="1"/>
      <w:numFmt w:val="upperLetter"/>
      <w:lvlText w:val="%1."/>
      <w:lvlJc w:val="left"/>
      <w:pPr>
        <w:ind w:left="566" w:hanging="283"/>
        <w:jc w:val="left"/>
      </w:pPr>
      <w:rPr>
        <w:rFonts w:ascii="Arial" w:eastAsia="Arial" w:hAnsi="Arial" w:cs="Arial" w:hint="default"/>
        <w:b/>
        <w:bCs/>
        <w:spacing w:val="0"/>
        <w:w w:val="100"/>
        <w:sz w:val="22"/>
        <w:szCs w:val="22"/>
        <w:lang w:val="en-US" w:eastAsia="en-US" w:bidi="en-US"/>
      </w:rPr>
    </w:lvl>
    <w:lvl w:ilvl="1" w:tplc="91C49020">
      <w:numFmt w:val="bullet"/>
      <w:lvlText w:val=""/>
      <w:lvlJc w:val="left"/>
      <w:pPr>
        <w:ind w:left="1063" w:hanging="360"/>
      </w:pPr>
      <w:rPr>
        <w:rFonts w:hint="default"/>
        <w:w w:val="100"/>
        <w:lang w:val="en-US" w:eastAsia="en-US" w:bidi="en-US"/>
      </w:rPr>
    </w:lvl>
    <w:lvl w:ilvl="2" w:tplc="87B244CA">
      <w:numFmt w:val="bullet"/>
      <w:lvlText w:val="•"/>
      <w:lvlJc w:val="left"/>
      <w:pPr>
        <w:ind w:left="1514" w:hanging="329"/>
      </w:pPr>
      <w:rPr>
        <w:rFonts w:ascii="Arial" w:eastAsia="Arial" w:hAnsi="Arial" w:cs="Arial" w:hint="default"/>
        <w:w w:val="100"/>
        <w:sz w:val="22"/>
        <w:szCs w:val="22"/>
        <w:lang w:val="en-US" w:eastAsia="en-US" w:bidi="en-US"/>
      </w:rPr>
    </w:lvl>
    <w:lvl w:ilvl="3" w:tplc="7AA0DD2E">
      <w:numFmt w:val="bullet"/>
      <w:lvlText w:val="•"/>
      <w:lvlJc w:val="left"/>
      <w:pPr>
        <w:ind w:left="1523" w:hanging="329"/>
      </w:pPr>
      <w:rPr>
        <w:rFonts w:hint="default"/>
        <w:lang w:val="en-US" w:eastAsia="en-US" w:bidi="en-US"/>
      </w:rPr>
    </w:lvl>
    <w:lvl w:ilvl="4" w:tplc="BF640016">
      <w:numFmt w:val="bullet"/>
      <w:lvlText w:val="•"/>
      <w:lvlJc w:val="left"/>
      <w:pPr>
        <w:ind w:left="2814" w:hanging="329"/>
      </w:pPr>
      <w:rPr>
        <w:rFonts w:hint="default"/>
        <w:lang w:val="en-US" w:eastAsia="en-US" w:bidi="en-US"/>
      </w:rPr>
    </w:lvl>
    <w:lvl w:ilvl="5" w:tplc="8984F582">
      <w:numFmt w:val="bullet"/>
      <w:lvlText w:val="•"/>
      <w:lvlJc w:val="left"/>
      <w:pPr>
        <w:ind w:left="4105" w:hanging="329"/>
      </w:pPr>
      <w:rPr>
        <w:rFonts w:hint="default"/>
        <w:lang w:val="en-US" w:eastAsia="en-US" w:bidi="en-US"/>
      </w:rPr>
    </w:lvl>
    <w:lvl w:ilvl="6" w:tplc="44A4D5AA">
      <w:numFmt w:val="bullet"/>
      <w:lvlText w:val="•"/>
      <w:lvlJc w:val="left"/>
      <w:pPr>
        <w:ind w:left="5397" w:hanging="329"/>
      </w:pPr>
      <w:rPr>
        <w:rFonts w:hint="default"/>
        <w:lang w:val="en-US" w:eastAsia="en-US" w:bidi="en-US"/>
      </w:rPr>
    </w:lvl>
    <w:lvl w:ilvl="7" w:tplc="7608A158">
      <w:numFmt w:val="bullet"/>
      <w:lvlText w:val="•"/>
      <w:lvlJc w:val="left"/>
      <w:pPr>
        <w:ind w:left="6688" w:hanging="329"/>
      </w:pPr>
      <w:rPr>
        <w:rFonts w:hint="default"/>
        <w:lang w:val="en-US" w:eastAsia="en-US" w:bidi="en-US"/>
      </w:rPr>
    </w:lvl>
    <w:lvl w:ilvl="8" w:tplc="5B46FA24">
      <w:numFmt w:val="bullet"/>
      <w:lvlText w:val="•"/>
      <w:lvlJc w:val="left"/>
      <w:pPr>
        <w:ind w:left="7980" w:hanging="329"/>
      </w:pPr>
      <w:rPr>
        <w:rFonts w:hint="default"/>
        <w:lang w:val="en-US" w:eastAsia="en-US" w:bidi="en-US"/>
      </w:rPr>
    </w:lvl>
  </w:abstractNum>
  <w:abstractNum w:abstractNumId="4" w15:restartNumberingAfterBreak="0">
    <w:nsid w:val="0D6B79D5"/>
    <w:multiLevelType w:val="hybridMultilevel"/>
    <w:tmpl w:val="8C10EE0E"/>
    <w:lvl w:ilvl="0" w:tplc="305A5892">
      <w:numFmt w:val="bullet"/>
      <w:lvlText w:val=""/>
      <w:lvlJc w:val="left"/>
      <w:pPr>
        <w:ind w:left="1500" w:hanging="361"/>
      </w:pPr>
      <w:rPr>
        <w:rFonts w:ascii="Symbol" w:eastAsia="Symbol" w:hAnsi="Symbol" w:cs="Symbol" w:hint="default"/>
        <w:w w:val="100"/>
        <w:sz w:val="22"/>
        <w:szCs w:val="22"/>
        <w:lang w:val="en-US" w:eastAsia="en-US" w:bidi="en-US"/>
      </w:rPr>
    </w:lvl>
    <w:lvl w:ilvl="1" w:tplc="3968D80C">
      <w:numFmt w:val="bullet"/>
      <w:lvlText w:val="•"/>
      <w:lvlJc w:val="left"/>
      <w:pPr>
        <w:ind w:left="2440" w:hanging="361"/>
      </w:pPr>
      <w:rPr>
        <w:rFonts w:hint="default"/>
        <w:lang w:val="en-US" w:eastAsia="en-US" w:bidi="en-US"/>
      </w:rPr>
    </w:lvl>
    <w:lvl w:ilvl="2" w:tplc="D2186298">
      <w:numFmt w:val="bullet"/>
      <w:lvlText w:val="•"/>
      <w:lvlJc w:val="left"/>
      <w:pPr>
        <w:ind w:left="3380" w:hanging="361"/>
      </w:pPr>
      <w:rPr>
        <w:rFonts w:hint="default"/>
        <w:lang w:val="en-US" w:eastAsia="en-US" w:bidi="en-US"/>
      </w:rPr>
    </w:lvl>
    <w:lvl w:ilvl="3" w:tplc="FE049A2E">
      <w:numFmt w:val="bullet"/>
      <w:lvlText w:val="•"/>
      <w:lvlJc w:val="left"/>
      <w:pPr>
        <w:ind w:left="4320" w:hanging="361"/>
      </w:pPr>
      <w:rPr>
        <w:rFonts w:hint="default"/>
        <w:lang w:val="en-US" w:eastAsia="en-US" w:bidi="en-US"/>
      </w:rPr>
    </w:lvl>
    <w:lvl w:ilvl="4" w:tplc="5D0C1CE8">
      <w:numFmt w:val="bullet"/>
      <w:lvlText w:val="•"/>
      <w:lvlJc w:val="left"/>
      <w:pPr>
        <w:ind w:left="5260" w:hanging="361"/>
      </w:pPr>
      <w:rPr>
        <w:rFonts w:hint="default"/>
        <w:lang w:val="en-US" w:eastAsia="en-US" w:bidi="en-US"/>
      </w:rPr>
    </w:lvl>
    <w:lvl w:ilvl="5" w:tplc="779ADE00">
      <w:numFmt w:val="bullet"/>
      <w:lvlText w:val="•"/>
      <w:lvlJc w:val="left"/>
      <w:pPr>
        <w:ind w:left="6200" w:hanging="361"/>
      </w:pPr>
      <w:rPr>
        <w:rFonts w:hint="default"/>
        <w:lang w:val="en-US" w:eastAsia="en-US" w:bidi="en-US"/>
      </w:rPr>
    </w:lvl>
    <w:lvl w:ilvl="6" w:tplc="356E4348">
      <w:numFmt w:val="bullet"/>
      <w:lvlText w:val="•"/>
      <w:lvlJc w:val="left"/>
      <w:pPr>
        <w:ind w:left="7140" w:hanging="361"/>
      </w:pPr>
      <w:rPr>
        <w:rFonts w:hint="default"/>
        <w:lang w:val="en-US" w:eastAsia="en-US" w:bidi="en-US"/>
      </w:rPr>
    </w:lvl>
    <w:lvl w:ilvl="7" w:tplc="7FC42622">
      <w:numFmt w:val="bullet"/>
      <w:lvlText w:val="•"/>
      <w:lvlJc w:val="left"/>
      <w:pPr>
        <w:ind w:left="8080" w:hanging="361"/>
      </w:pPr>
      <w:rPr>
        <w:rFonts w:hint="default"/>
        <w:lang w:val="en-US" w:eastAsia="en-US" w:bidi="en-US"/>
      </w:rPr>
    </w:lvl>
    <w:lvl w:ilvl="8" w:tplc="5490B2CA">
      <w:numFmt w:val="bullet"/>
      <w:lvlText w:val="•"/>
      <w:lvlJc w:val="left"/>
      <w:pPr>
        <w:ind w:left="9020" w:hanging="361"/>
      </w:pPr>
      <w:rPr>
        <w:rFonts w:hint="default"/>
        <w:lang w:val="en-US" w:eastAsia="en-US" w:bidi="en-US"/>
      </w:rPr>
    </w:lvl>
  </w:abstractNum>
  <w:abstractNum w:abstractNumId="5" w15:restartNumberingAfterBreak="0">
    <w:nsid w:val="17217DE8"/>
    <w:multiLevelType w:val="hybridMultilevel"/>
    <w:tmpl w:val="FC946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634"/>
    <w:multiLevelType w:val="hybridMultilevel"/>
    <w:tmpl w:val="3934F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B01B5A"/>
    <w:multiLevelType w:val="hybridMultilevel"/>
    <w:tmpl w:val="05281406"/>
    <w:lvl w:ilvl="0" w:tplc="04090001">
      <w:start w:val="1"/>
      <w:numFmt w:val="bullet"/>
      <w:lvlText w:val=""/>
      <w:lvlJc w:val="left"/>
      <w:pPr>
        <w:ind w:left="566" w:hanging="283"/>
        <w:jc w:val="left"/>
      </w:pPr>
      <w:rPr>
        <w:rFonts w:ascii="Symbol" w:hAnsi="Symbol" w:hint="default"/>
        <w:b/>
        <w:bCs/>
        <w:spacing w:val="0"/>
        <w:w w:val="100"/>
        <w:sz w:val="22"/>
        <w:szCs w:val="22"/>
        <w:lang w:val="en-US" w:eastAsia="en-US" w:bidi="en-US"/>
      </w:rPr>
    </w:lvl>
    <w:lvl w:ilvl="1" w:tplc="91C49020">
      <w:numFmt w:val="bullet"/>
      <w:lvlText w:val=""/>
      <w:lvlJc w:val="left"/>
      <w:pPr>
        <w:ind w:left="1063" w:hanging="360"/>
      </w:pPr>
      <w:rPr>
        <w:rFonts w:hint="default"/>
        <w:w w:val="100"/>
        <w:lang w:val="en-US" w:eastAsia="en-US" w:bidi="en-US"/>
      </w:rPr>
    </w:lvl>
    <w:lvl w:ilvl="2" w:tplc="87B244CA">
      <w:numFmt w:val="bullet"/>
      <w:lvlText w:val="•"/>
      <w:lvlJc w:val="left"/>
      <w:pPr>
        <w:ind w:left="1514" w:hanging="329"/>
      </w:pPr>
      <w:rPr>
        <w:rFonts w:ascii="Arial" w:eastAsia="Arial" w:hAnsi="Arial" w:cs="Arial" w:hint="default"/>
        <w:w w:val="100"/>
        <w:sz w:val="22"/>
        <w:szCs w:val="22"/>
        <w:lang w:val="en-US" w:eastAsia="en-US" w:bidi="en-US"/>
      </w:rPr>
    </w:lvl>
    <w:lvl w:ilvl="3" w:tplc="7AA0DD2E">
      <w:numFmt w:val="bullet"/>
      <w:lvlText w:val="•"/>
      <w:lvlJc w:val="left"/>
      <w:pPr>
        <w:ind w:left="1523" w:hanging="329"/>
      </w:pPr>
      <w:rPr>
        <w:rFonts w:hint="default"/>
        <w:lang w:val="en-US" w:eastAsia="en-US" w:bidi="en-US"/>
      </w:rPr>
    </w:lvl>
    <w:lvl w:ilvl="4" w:tplc="BF640016">
      <w:numFmt w:val="bullet"/>
      <w:lvlText w:val="•"/>
      <w:lvlJc w:val="left"/>
      <w:pPr>
        <w:ind w:left="2814" w:hanging="329"/>
      </w:pPr>
      <w:rPr>
        <w:rFonts w:hint="default"/>
        <w:lang w:val="en-US" w:eastAsia="en-US" w:bidi="en-US"/>
      </w:rPr>
    </w:lvl>
    <w:lvl w:ilvl="5" w:tplc="8984F582">
      <w:numFmt w:val="bullet"/>
      <w:lvlText w:val="•"/>
      <w:lvlJc w:val="left"/>
      <w:pPr>
        <w:ind w:left="4105" w:hanging="329"/>
      </w:pPr>
      <w:rPr>
        <w:rFonts w:hint="default"/>
        <w:lang w:val="en-US" w:eastAsia="en-US" w:bidi="en-US"/>
      </w:rPr>
    </w:lvl>
    <w:lvl w:ilvl="6" w:tplc="44A4D5AA">
      <w:numFmt w:val="bullet"/>
      <w:lvlText w:val="•"/>
      <w:lvlJc w:val="left"/>
      <w:pPr>
        <w:ind w:left="5397" w:hanging="329"/>
      </w:pPr>
      <w:rPr>
        <w:rFonts w:hint="default"/>
        <w:lang w:val="en-US" w:eastAsia="en-US" w:bidi="en-US"/>
      </w:rPr>
    </w:lvl>
    <w:lvl w:ilvl="7" w:tplc="7608A158">
      <w:numFmt w:val="bullet"/>
      <w:lvlText w:val="•"/>
      <w:lvlJc w:val="left"/>
      <w:pPr>
        <w:ind w:left="6688" w:hanging="329"/>
      </w:pPr>
      <w:rPr>
        <w:rFonts w:hint="default"/>
        <w:lang w:val="en-US" w:eastAsia="en-US" w:bidi="en-US"/>
      </w:rPr>
    </w:lvl>
    <w:lvl w:ilvl="8" w:tplc="5B46FA24">
      <w:numFmt w:val="bullet"/>
      <w:lvlText w:val="•"/>
      <w:lvlJc w:val="left"/>
      <w:pPr>
        <w:ind w:left="7980" w:hanging="329"/>
      </w:pPr>
      <w:rPr>
        <w:rFonts w:hint="default"/>
        <w:lang w:val="en-US" w:eastAsia="en-US" w:bidi="en-US"/>
      </w:rPr>
    </w:lvl>
  </w:abstractNum>
  <w:abstractNum w:abstractNumId="8" w15:restartNumberingAfterBreak="0">
    <w:nsid w:val="31554D29"/>
    <w:multiLevelType w:val="hybridMultilevel"/>
    <w:tmpl w:val="ADFE7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E1483B"/>
    <w:multiLevelType w:val="hybridMultilevel"/>
    <w:tmpl w:val="934EC15C"/>
    <w:lvl w:ilvl="0" w:tplc="8E92E50C">
      <w:numFmt w:val="bullet"/>
      <w:lvlText w:val=""/>
      <w:lvlJc w:val="left"/>
      <w:pPr>
        <w:ind w:left="1315" w:hanging="360"/>
      </w:pPr>
      <w:rPr>
        <w:rFonts w:ascii="Symbol" w:eastAsia="Symbol" w:hAnsi="Symbol" w:cs="Symbol" w:hint="default"/>
        <w:w w:val="100"/>
        <w:sz w:val="24"/>
        <w:szCs w:val="24"/>
        <w:lang w:val="en-US" w:eastAsia="en-US" w:bidi="en-US"/>
      </w:rPr>
    </w:lvl>
    <w:lvl w:ilvl="1" w:tplc="788CF5EE">
      <w:numFmt w:val="bullet"/>
      <w:lvlText w:val="•"/>
      <w:lvlJc w:val="left"/>
      <w:pPr>
        <w:ind w:left="2190" w:hanging="360"/>
      </w:pPr>
      <w:rPr>
        <w:rFonts w:hint="default"/>
        <w:lang w:val="en-US" w:eastAsia="en-US" w:bidi="en-US"/>
      </w:rPr>
    </w:lvl>
    <w:lvl w:ilvl="2" w:tplc="2E40AE34">
      <w:numFmt w:val="bullet"/>
      <w:lvlText w:val="•"/>
      <w:lvlJc w:val="left"/>
      <w:pPr>
        <w:ind w:left="3060" w:hanging="360"/>
      </w:pPr>
      <w:rPr>
        <w:rFonts w:hint="default"/>
        <w:lang w:val="en-US" w:eastAsia="en-US" w:bidi="en-US"/>
      </w:rPr>
    </w:lvl>
    <w:lvl w:ilvl="3" w:tplc="A2BA4470">
      <w:numFmt w:val="bullet"/>
      <w:lvlText w:val="•"/>
      <w:lvlJc w:val="left"/>
      <w:pPr>
        <w:ind w:left="3930" w:hanging="360"/>
      </w:pPr>
      <w:rPr>
        <w:rFonts w:hint="default"/>
        <w:lang w:val="en-US" w:eastAsia="en-US" w:bidi="en-US"/>
      </w:rPr>
    </w:lvl>
    <w:lvl w:ilvl="4" w:tplc="F46A4990">
      <w:numFmt w:val="bullet"/>
      <w:lvlText w:val="•"/>
      <w:lvlJc w:val="left"/>
      <w:pPr>
        <w:ind w:left="4800" w:hanging="360"/>
      </w:pPr>
      <w:rPr>
        <w:rFonts w:hint="default"/>
        <w:lang w:val="en-US" w:eastAsia="en-US" w:bidi="en-US"/>
      </w:rPr>
    </w:lvl>
    <w:lvl w:ilvl="5" w:tplc="726C15C4">
      <w:numFmt w:val="bullet"/>
      <w:lvlText w:val="•"/>
      <w:lvlJc w:val="left"/>
      <w:pPr>
        <w:ind w:left="5670" w:hanging="360"/>
      </w:pPr>
      <w:rPr>
        <w:rFonts w:hint="default"/>
        <w:lang w:val="en-US" w:eastAsia="en-US" w:bidi="en-US"/>
      </w:rPr>
    </w:lvl>
    <w:lvl w:ilvl="6" w:tplc="77020586">
      <w:numFmt w:val="bullet"/>
      <w:lvlText w:val="•"/>
      <w:lvlJc w:val="left"/>
      <w:pPr>
        <w:ind w:left="6540" w:hanging="360"/>
      </w:pPr>
      <w:rPr>
        <w:rFonts w:hint="default"/>
        <w:lang w:val="en-US" w:eastAsia="en-US" w:bidi="en-US"/>
      </w:rPr>
    </w:lvl>
    <w:lvl w:ilvl="7" w:tplc="20245C38">
      <w:numFmt w:val="bullet"/>
      <w:lvlText w:val="•"/>
      <w:lvlJc w:val="left"/>
      <w:pPr>
        <w:ind w:left="7410" w:hanging="360"/>
      </w:pPr>
      <w:rPr>
        <w:rFonts w:hint="default"/>
        <w:lang w:val="en-US" w:eastAsia="en-US" w:bidi="en-US"/>
      </w:rPr>
    </w:lvl>
    <w:lvl w:ilvl="8" w:tplc="676E3CA8">
      <w:numFmt w:val="bullet"/>
      <w:lvlText w:val="•"/>
      <w:lvlJc w:val="left"/>
      <w:pPr>
        <w:ind w:left="8280" w:hanging="360"/>
      </w:pPr>
      <w:rPr>
        <w:rFonts w:hint="default"/>
        <w:lang w:val="en-US" w:eastAsia="en-US" w:bidi="en-US"/>
      </w:rPr>
    </w:lvl>
  </w:abstractNum>
  <w:abstractNum w:abstractNumId="10" w15:restartNumberingAfterBreak="0">
    <w:nsid w:val="34AD183A"/>
    <w:multiLevelType w:val="hybridMultilevel"/>
    <w:tmpl w:val="A7366D50"/>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417B46E8"/>
    <w:multiLevelType w:val="hybridMultilevel"/>
    <w:tmpl w:val="F7483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83C11"/>
    <w:multiLevelType w:val="hybridMultilevel"/>
    <w:tmpl w:val="4498FFB8"/>
    <w:lvl w:ilvl="0" w:tplc="CA5A5802">
      <w:start w:val="1"/>
      <w:numFmt w:val="upperLetter"/>
      <w:lvlText w:val="%1."/>
      <w:lvlJc w:val="left"/>
      <w:pPr>
        <w:ind w:left="100" w:hanging="341"/>
      </w:pPr>
      <w:rPr>
        <w:rFonts w:ascii="Times New Roman" w:eastAsia="Times New Roman" w:hAnsi="Times New Roman" w:cs="Times New Roman" w:hint="default"/>
        <w:b/>
        <w:bCs/>
        <w:i w:val="0"/>
        <w:iCs w:val="0"/>
        <w:w w:val="100"/>
        <w:sz w:val="24"/>
        <w:szCs w:val="24"/>
      </w:rPr>
    </w:lvl>
    <w:lvl w:ilvl="1" w:tplc="A4E6AF42">
      <w:start w:val="1"/>
      <w:numFmt w:val="decimal"/>
      <w:lvlText w:val="%2."/>
      <w:lvlJc w:val="left"/>
      <w:pPr>
        <w:ind w:left="820" w:hanging="360"/>
      </w:pPr>
      <w:rPr>
        <w:rFonts w:hint="default"/>
        <w:w w:val="100"/>
      </w:rPr>
    </w:lvl>
    <w:lvl w:ilvl="2" w:tplc="E97CE46A">
      <w:numFmt w:val="bullet"/>
      <w:lvlText w:val="•"/>
      <w:lvlJc w:val="left"/>
      <w:pPr>
        <w:ind w:left="1791" w:hanging="360"/>
      </w:pPr>
      <w:rPr>
        <w:rFonts w:hint="default"/>
      </w:rPr>
    </w:lvl>
    <w:lvl w:ilvl="3" w:tplc="5DE21AC8">
      <w:numFmt w:val="bullet"/>
      <w:lvlText w:val="•"/>
      <w:lvlJc w:val="left"/>
      <w:pPr>
        <w:ind w:left="2762" w:hanging="360"/>
      </w:pPr>
      <w:rPr>
        <w:rFonts w:hint="default"/>
      </w:rPr>
    </w:lvl>
    <w:lvl w:ilvl="4" w:tplc="C8C8437E">
      <w:numFmt w:val="bullet"/>
      <w:lvlText w:val="•"/>
      <w:lvlJc w:val="left"/>
      <w:pPr>
        <w:ind w:left="3733" w:hanging="360"/>
      </w:pPr>
      <w:rPr>
        <w:rFonts w:hint="default"/>
      </w:rPr>
    </w:lvl>
    <w:lvl w:ilvl="5" w:tplc="9698CD22">
      <w:numFmt w:val="bullet"/>
      <w:lvlText w:val="•"/>
      <w:lvlJc w:val="left"/>
      <w:pPr>
        <w:ind w:left="4704" w:hanging="360"/>
      </w:pPr>
      <w:rPr>
        <w:rFonts w:hint="default"/>
      </w:rPr>
    </w:lvl>
    <w:lvl w:ilvl="6" w:tplc="22881358">
      <w:numFmt w:val="bullet"/>
      <w:lvlText w:val="•"/>
      <w:lvlJc w:val="left"/>
      <w:pPr>
        <w:ind w:left="5675" w:hanging="360"/>
      </w:pPr>
      <w:rPr>
        <w:rFonts w:hint="default"/>
      </w:rPr>
    </w:lvl>
    <w:lvl w:ilvl="7" w:tplc="65DE79F0">
      <w:numFmt w:val="bullet"/>
      <w:lvlText w:val="•"/>
      <w:lvlJc w:val="left"/>
      <w:pPr>
        <w:ind w:left="6646" w:hanging="360"/>
      </w:pPr>
      <w:rPr>
        <w:rFonts w:hint="default"/>
      </w:rPr>
    </w:lvl>
    <w:lvl w:ilvl="8" w:tplc="8F345F84">
      <w:numFmt w:val="bullet"/>
      <w:lvlText w:val="•"/>
      <w:lvlJc w:val="left"/>
      <w:pPr>
        <w:ind w:left="7617" w:hanging="360"/>
      </w:pPr>
      <w:rPr>
        <w:rFonts w:hint="default"/>
      </w:rPr>
    </w:lvl>
  </w:abstractNum>
  <w:abstractNum w:abstractNumId="13" w15:restartNumberingAfterBreak="0">
    <w:nsid w:val="48C44664"/>
    <w:multiLevelType w:val="hybridMultilevel"/>
    <w:tmpl w:val="402C5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B1EC3"/>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5" w15:restartNumberingAfterBreak="0">
    <w:nsid w:val="638D63B2"/>
    <w:multiLevelType w:val="hybridMultilevel"/>
    <w:tmpl w:val="D78E0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D5122"/>
    <w:multiLevelType w:val="hybridMultilevel"/>
    <w:tmpl w:val="75FA7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F1593"/>
    <w:multiLevelType w:val="hybridMultilevel"/>
    <w:tmpl w:val="15D01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B6586E"/>
    <w:multiLevelType w:val="hybridMultilevel"/>
    <w:tmpl w:val="CEE84698"/>
    <w:lvl w:ilvl="0" w:tplc="BDA28D98">
      <w:start w:val="1"/>
      <w:numFmt w:val="lowerLetter"/>
      <w:lvlText w:val="%1."/>
      <w:lvlJc w:val="left"/>
      <w:pPr>
        <w:ind w:left="1080" w:hanging="360"/>
      </w:pPr>
      <w:rPr>
        <w:rFonts w:ascii="Calibri" w:eastAsia="Calibri" w:hAnsi="Calibri" w:cs="Calibri"/>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E7C3402"/>
    <w:multiLevelType w:val="hybridMultilevel"/>
    <w:tmpl w:val="392E1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17DE6"/>
    <w:multiLevelType w:val="multilevel"/>
    <w:tmpl w:val="56CA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476412">
    <w:abstractNumId w:val="1"/>
  </w:num>
  <w:num w:numId="2" w16cid:durableId="1069961699">
    <w:abstractNumId w:val="2"/>
  </w:num>
  <w:num w:numId="3" w16cid:durableId="2106460497">
    <w:abstractNumId w:val="0"/>
  </w:num>
  <w:num w:numId="4" w16cid:durableId="1590581856">
    <w:abstractNumId w:val="14"/>
  </w:num>
  <w:num w:numId="5" w16cid:durableId="686718798">
    <w:abstractNumId w:val="20"/>
  </w:num>
  <w:num w:numId="6" w16cid:durableId="302927895">
    <w:abstractNumId w:val="13"/>
  </w:num>
  <w:num w:numId="7" w16cid:durableId="642932292">
    <w:abstractNumId w:val="15"/>
  </w:num>
  <w:num w:numId="8" w16cid:durableId="954023137">
    <w:abstractNumId w:val="19"/>
  </w:num>
  <w:num w:numId="9" w16cid:durableId="2103720626">
    <w:abstractNumId w:val="4"/>
  </w:num>
  <w:num w:numId="10" w16cid:durableId="1769695229">
    <w:abstractNumId w:val="3"/>
  </w:num>
  <w:num w:numId="11" w16cid:durableId="1434325705">
    <w:abstractNumId w:val="7"/>
  </w:num>
  <w:num w:numId="12" w16cid:durableId="502086703">
    <w:abstractNumId w:val="18"/>
  </w:num>
  <w:num w:numId="13" w16cid:durableId="1490561247">
    <w:abstractNumId w:val="9"/>
  </w:num>
  <w:num w:numId="14" w16cid:durableId="917328624">
    <w:abstractNumId w:val="5"/>
  </w:num>
  <w:num w:numId="15" w16cid:durableId="509176699">
    <w:abstractNumId w:val="10"/>
  </w:num>
  <w:num w:numId="16" w16cid:durableId="964501971">
    <w:abstractNumId w:val="16"/>
  </w:num>
  <w:num w:numId="17" w16cid:durableId="1340542444">
    <w:abstractNumId w:val="8"/>
  </w:num>
  <w:num w:numId="18" w16cid:durableId="1085804542">
    <w:abstractNumId w:val="11"/>
  </w:num>
  <w:num w:numId="19" w16cid:durableId="505823959">
    <w:abstractNumId w:val="17"/>
  </w:num>
  <w:num w:numId="20" w16cid:durableId="709301730">
    <w:abstractNumId w:val="12"/>
  </w:num>
  <w:num w:numId="21" w16cid:durableId="181595016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readOnly" w:enforcement="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0C7"/>
    <w:rsid w:val="00007CDC"/>
    <w:rsid w:val="00012F21"/>
    <w:rsid w:val="00025BF1"/>
    <w:rsid w:val="000443B2"/>
    <w:rsid w:val="0008287F"/>
    <w:rsid w:val="00084F10"/>
    <w:rsid w:val="000871EC"/>
    <w:rsid w:val="000877F9"/>
    <w:rsid w:val="000A5050"/>
    <w:rsid w:val="000B7285"/>
    <w:rsid w:val="000D0BF1"/>
    <w:rsid w:val="000E43FE"/>
    <w:rsid w:val="00104735"/>
    <w:rsid w:val="00112FD2"/>
    <w:rsid w:val="00115992"/>
    <w:rsid w:val="0012507D"/>
    <w:rsid w:val="00134309"/>
    <w:rsid w:val="0014095F"/>
    <w:rsid w:val="00144ADC"/>
    <w:rsid w:val="00147D3D"/>
    <w:rsid w:val="001579D7"/>
    <w:rsid w:val="0017066D"/>
    <w:rsid w:val="00192A27"/>
    <w:rsid w:val="001B1D86"/>
    <w:rsid w:val="001B20C7"/>
    <w:rsid w:val="001B375F"/>
    <w:rsid w:val="001B4306"/>
    <w:rsid w:val="001C40A2"/>
    <w:rsid w:val="001D2372"/>
    <w:rsid w:val="001D2B9D"/>
    <w:rsid w:val="001D4AA3"/>
    <w:rsid w:val="001E1504"/>
    <w:rsid w:val="001F3624"/>
    <w:rsid w:val="00203E8D"/>
    <w:rsid w:val="00205675"/>
    <w:rsid w:val="00217D26"/>
    <w:rsid w:val="00224138"/>
    <w:rsid w:val="00237E6B"/>
    <w:rsid w:val="00241CF8"/>
    <w:rsid w:val="002760EC"/>
    <w:rsid w:val="00281D18"/>
    <w:rsid w:val="0028637B"/>
    <w:rsid w:val="00287EE5"/>
    <w:rsid w:val="002920F9"/>
    <w:rsid w:val="00297F11"/>
    <w:rsid w:val="002A131E"/>
    <w:rsid w:val="002A176D"/>
    <w:rsid w:val="002D676A"/>
    <w:rsid w:val="002E415F"/>
    <w:rsid w:val="002F52F2"/>
    <w:rsid w:val="00300022"/>
    <w:rsid w:val="00302F8F"/>
    <w:rsid w:val="00316DCD"/>
    <w:rsid w:val="00336508"/>
    <w:rsid w:val="00380481"/>
    <w:rsid w:val="00380FE4"/>
    <w:rsid w:val="003A3834"/>
    <w:rsid w:val="003B38B2"/>
    <w:rsid w:val="003C5017"/>
    <w:rsid w:val="003C5F98"/>
    <w:rsid w:val="003D0D80"/>
    <w:rsid w:val="003D1156"/>
    <w:rsid w:val="003D2B63"/>
    <w:rsid w:val="003D3399"/>
    <w:rsid w:val="003F6627"/>
    <w:rsid w:val="00417360"/>
    <w:rsid w:val="00436654"/>
    <w:rsid w:val="00442F8B"/>
    <w:rsid w:val="00461073"/>
    <w:rsid w:val="004610CB"/>
    <w:rsid w:val="004760A9"/>
    <w:rsid w:val="00482FC6"/>
    <w:rsid w:val="004A5655"/>
    <w:rsid w:val="004B5790"/>
    <w:rsid w:val="004C08DE"/>
    <w:rsid w:val="004C3F3E"/>
    <w:rsid w:val="004F1480"/>
    <w:rsid w:val="005035BA"/>
    <w:rsid w:val="005057F8"/>
    <w:rsid w:val="0050646D"/>
    <w:rsid w:val="00511A74"/>
    <w:rsid w:val="0051602E"/>
    <w:rsid w:val="005166AC"/>
    <w:rsid w:val="00524218"/>
    <w:rsid w:val="00526624"/>
    <w:rsid w:val="00544696"/>
    <w:rsid w:val="00571983"/>
    <w:rsid w:val="00576BF5"/>
    <w:rsid w:val="00581D14"/>
    <w:rsid w:val="0058392A"/>
    <w:rsid w:val="00584004"/>
    <w:rsid w:val="00584660"/>
    <w:rsid w:val="005B5B0E"/>
    <w:rsid w:val="005C0D1B"/>
    <w:rsid w:val="005C60B3"/>
    <w:rsid w:val="005D1C4B"/>
    <w:rsid w:val="005E586A"/>
    <w:rsid w:val="00600FB7"/>
    <w:rsid w:val="00601A44"/>
    <w:rsid w:val="006045B4"/>
    <w:rsid w:val="006631BA"/>
    <w:rsid w:val="006759F8"/>
    <w:rsid w:val="0067772C"/>
    <w:rsid w:val="00681851"/>
    <w:rsid w:val="006832C5"/>
    <w:rsid w:val="006B4CE2"/>
    <w:rsid w:val="006E5925"/>
    <w:rsid w:val="006E76E4"/>
    <w:rsid w:val="006F41F4"/>
    <w:rsid w:val="006F4721"/>
    <w:rsid w:val="00705F8B"/>
    <w:rsid w:val="00711A57"/>
    <w:rsid w:val="0072153A"/>
    <w:rsid w:val="007300A8"/>
    <w:rsid w:val="00743986"/>
    <w:rsid w:val="00744857"/>
    <w:rsid w:val="00754300"/>
    <w:rsid w:val="00763F8F"/>
    <w:rsid w:val="00775913"/>
    <w:rsid w:val="0078139E"/>
    <w:rsid w:val="007911A8"/>
    <w:rsid w:val="007941B3"/>
    <w:rsid w:val="00795EB9"/>
    <w:rsid w:val="007B58B1"/>
    <w:rsid w:val="007C7A25"/>
    <w:rsid w:val="007D62A4"/>
    <w:rsid w:val="007D6E80"/>
    <w:rsid w:val="00823B9E"/>
    <w:rsid w:val="00824140"/>
    <w:rsid w:val="00836DC2"/>
    <w:rsid w:val="008427A2"/>
    <w:rsid w:val="00850878"/>
    <w:rsid w:val="00860083"/>
    <w:rsid w:val="00862C2E"/>
    <w:rsid w:val="0088083D"/>
    <w:rsid w:val="00890658"/>
    <w:rsid w:val="00896858"/>
    <w:rsid w:val="008B6366"/>
    <w:rsid w:val="008D63DB"/>
    <w:rsid w:val="008E1D4F"/>
    <w:rsid w:val="009003AD"/>
    <w:rsid w:val="0093056E"/>
    <w:rsid w:val="00932ED8"/>
    <w:rsid w:val="0095415B"/>
    <w:rsid w:val="009578DB"/>
    <w:rsid w:val="00960F4E"/>
    <w:rsid w:val="00964DCB"/>
    <w:rsid w:val="009728C7"/>
    <w:rsid w:val="0098046A"/>
    <w:rsid w:val="00995DE7"/>
    <w:rsid w:val="009979A1"/>
    <w:rsid w:val="009A04D4"/>
    <w:rsid w:val="009B0796"/>
    <w:rsid w:val="009B118B"/>
    <w:rsid w:val="009B76E6"/>
    <w:rsid w:val="009C0516"/>
    <w:rsid w:val="009E7DFC"/>
    <w:rsid w:val="009F208A"/>
    <w:rsid w:val="00A12C40"/>
    <w:rsid w:val="00A23147"/>
    <w:rsid w:val="00A25154"/>
    <w:rsid w:val="00A27270"/>
    <w:rsid w:val="00A44A12"/>
    <w:rsid w:val="00A63767"/>
    <w:rsid w:val="00A90A63"/>
    <w:rsid w:val="00A939C9"/>
    <w:rsid w:val="00AA5FD6"/>
    <w:rsid w:val="00AC5F9B"/>
    <w:rsid w:val="00AC7267"/>
    <w:rsid w:val="00B1477A"/>
    <w:rsid w:val="00B24FAA"/>
    <w:rsid w:val="00B32B30"/>
    <w:rsid w:val="00B364A1"/>
    <w:rsid w:val="00B43F48"/>
    <w:rsid w:val="00B45455"/>
    <w:rsid w:val="00B55860"/>
    <w:rsid w:val="00B564F7"/>
    <w:rsid w:val="00B75D92"/>
    <w:rsid w:val="00B7658A"/>
    <w:rsid w:val="00B77F69"/>
    <w:rsid w:val="00B85D23"/>
    <w:rsid w:val="00BA7849"/>
    <w:rsid w:val="00BE3BAB"/>
    <w:rsid w:val="00C219EA"/>
    <w:rsid w:val="00C407E1"/>
    <w:rsid w:val="00C43FA2"/>
    <w:rsid w:val="00C45CA7"/>
    <w:rsid w:val="00C517F0"/>
    <w:rsid w:val="00C57800"/>
    <w:rsid w:val="00C67BD5"/>
    <w:rsid w:val="00C85094"/>
    <w:rsid w:val="00C87341"/>
    <w:rsid w:val="00CA2F5A"/>
    <w:rsid w:val="00CC3DEB"/>
    <w:rsid w:val="00CD3E58"/>
    <w:rsid w:val="00D105AF"/>
    <w:rsid w:val="00D2084D"/>
    <w:rsid w:val="00D30B5F"/>
    <w:rsid w:val="00D34E76"/>
    <w:rsid w:val="00D37CB4"/>
    <w:rsid w:val="00D434C7"/>
    <w:rsid w:val="00D545FB"/>
    <w:rsid w:val="00D57AC3"/>
    <w:rsid w:val="00D64802"/>
    <w:rsid w:val="00D65BDC"/>
    <w:rsid w:val="00D67E36"/>
    <w:rsid w:val="00D753CD"/>
    <w:rsid w:val="00DB30E0"/>
    <w:rsid w:val="00DE3BB8"/>
    <w:rsid w:val="00DE4E55"/>
    <w:rsid w:val="00E03DB0"/>
    <w:rsid w:val="00E27E91"/>
    <w:rsid w:val="00E305D1"/>
    <w:rsid w:val="00E41134"/>
    <w:rsid w:val="00E44211"/>
    <w:rsid w:val="00E52B5B"/>
    <w:rsid w:val="00E53A29"/>
    <w:rsid w:val="00E54D4C"/>
    <w:rsid w:val="00E92A61"/>
    <w:rsid w:val="00EA5ACB"/>
    <w:rsid w:val="00ED6A71"/>
    <w:rsid w:val="00EE578C"/>
    <w:rsid w:val="00F21B69"/>
    <w:rsid w:val="00F24113"/>
    <w:rsid w:val="00F25811"/>
    <w:rsid w:val="00F31F5F"/>
    <w:rsid w:val="00F5461F"/>
    <w:rsid w:val="00F672B9"/>
    <w:rsid w:val="00F74FC5"/>
    <w:rsid w:val="00F754C9"/>
    <w:rsid w:val="00F867CA"/>
    <w:rsid w:val="00F91B9B"/>
    <w:rsid w:val="00FA1764"/>
    <w:rsid w:val="00FB3C13"/>
    <w:rsid w:val="00FE5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DDD35D"/>
  <w15:docId w15:val="{EEE24E75-AE1D-4432-BA51-7DCB6957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D2"/>
    <w:pPr>
      <w:spacing w:after="200" w:line="276" w:lineRule="auto"/>
    </w:pPr>
    <w:rPr>
      <w:rFonts w:ascii="Calibri" w:hAnsi="Calibri"/>
      <w:sz w:val="22"/>
      <w:szCs w:val="22"/>
    </w:rPr>
  </w:style>
  <w:style w:type="paragraph" w:styleId="Heading1">
    <w:name w:val="heading 1"/>
    <w:basedOn w:val="Normal"/>
    <w:next w:val="Normal"/>
    <w:link w:val="Heading1Char"/>
    <w:qFormat/>
    <w:rsid w:val="000B7285"/>
    <w:pPr>
      <w:keepNext/>
      <w:numPr>
        <w:numId w:val="4"/>
      </w:numPr>
      <w:spacing w:before="240" w:after="60" w:line="240" w:lineRule="auto"/>
      <w:outlineLvl w:val="0"/>
    </w:pPr>
    <w:rPr>
      <w:rFonts w:ascii="Cambria" w:eastAsia="Times New Roman" w:hAnsi="Cambria"/>
      <w:b/>
      <w:bCs/>
      <w:kern w:val="32"/>
      <w:sz w:val="32"/>
      <w:szCs w:val="32"/>
    </w:rPr>
  </w:style>
  <w:style w:type="paragraph" w:styleId="Heading2">
    <w:name w:val="heading 2"/>
    <w:basedOn w:val="Normal"/>
    <w:next w:val="Normal"/>
    <w:link w:val="Heading2Char"/>
    <w:semiHidden/>
    <w:unhideWhenUsed/>
    <w:qFormat/>
    <w:rsid w:val="000B7285"/>
    <w:pPr>
      <w:keepNext/>
      <w:numPr>
        <w:ilvl w:val="1"/>
        <w:numId w:val="4"/>
      </w:numPr>
      <w:spacing w:before="240" w:after="60" w:line="240" w:lineRule="auto"/>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rsid w:val="000B7285"/>
    <w:pPr>
      <w:keepNext/>
      <w:numPr>
        <w:ilvl w:val="2"/>
        <w:numId w:val="4"/>
      </w:numPr>
      <w:spacing w:before="240" w:after="60" w:line="240" w:lineRule="auto"/>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0B7285"/>
    <w:pPr>
      <w:keepNext/>
      <w:numPr>
        <w:ilvl w:val="3"/>
        <w:numId w:val="4"/>
      </w:numPr>
      <w:spacing w:before="240" w:after="6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0B7285"/>
    <w:pPr>
      <w:numPr>
        <w:ilvl w:val="4"/>
        <w:numId w:val="4"/>
      </w:numPr>
      <w:spacing w:before="240" w:after="6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0B7285"/>
    <w:pPr>
      <w:numPr>
        <w:ilvl w:val="5"/>
        <w:numId w:val="4"/>
      </w:numPr>
      <w:spacing w:before="240" w:after="60" w:line="240" w:lineRule="auto"/>
      <w:outlineLvl w:val="5"/>
    </w:pPr>
    <w:rPr>
      <w:rFonts w:eastAsia="Times New Roman"/>
      <w:b/>
      <w:bCs/>
    </w:rPr>
  </w:style>
  <w:style w:type="paragraph" w:styleId="Heading7">
    <w:name w:val="heading 7"/>
    <w:basedOn w:val="Normal"/>
    <w:next w:val="Normal"/>
    <w:link w:val="Heading7Char"/>
    <w:semiHidden/>
    <w:unhideWhenUsed/>
    <w:qFormat/>
    <w:rsid w:val="000B7285"/>
    <w:pPr>
      <w:numPr>
        <w:ilvl w:val="6"/>
        <w:numId w:val="4"/>
      </w:numPr>
      <w:spacing w:before="240" w:after="60" w:line="240" w:lineRule="auto"/>
      <w:outlineLvl w:val="6"/>
    </w:pPr>
    <w:rPr>
      <w:rFonts w:eastAsia="Times New Roman"/>
      <w:sz w:val="24"/>
      <w:szCs w:val="24"/>
    </w:rPr>
  </w:style>
  <w:style w:type="paragraph" w:styleId="Heading8">
    <w:name w:val="heading 8"/>
    <w:basedOn w:val="Normal"/>
    <w:next w:val="Normal"/>
    <w:link w:val="Heading8Char"/>
    <w:semiHidden/>
    <w:unhideWhenUsed/>
    <w:qFormat/>
    <w:rsid w:val="000B7285"/>
    <w:pPr>
      <w:numPr>
        <w:ilvl w:val="7"/>
        <w:numId w:val="4"/>
      </w:numPr>
      <w:spacing w:before="240" w:after="60" w:line="240" w:lineRule="auto"/>
      <w:outlineLvl w:val="7"/>
    </w:pPr>
    <w:rPr>
      <w:rFonts w:eastAsia="Times New Roman"/>
      <w:i/>
      <w:iCs/>
      <w:sz w:val="24"/>
      <w:szCs w:val="24"/>
    </w:rPr>
  </w:style>
  <w:style w:type="paragraph" w:styleId="Heading9">
    <w:name w:val="heading 9"/>
    <w:basedOn w:val="Normal"/>
    <w:next w:val="Normal"/>
    <w:link w:val="Heading9Char"/>
    <w:semiHidden/>
    <w:unhideWhenUsed/>
    <w:qFormat/>
    <w:rsid w:val="000B7285"/>
    <w:pPr>
      <w:numPr>
        <w:ilvl w:val="8"/>
        <w:numId w:val="4"/>
      </w:numPr>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20C7"/>
    <w:rPr>
      <w:szCs w:val="22"/>
    </w:rPr>
  </w:style>
  <w:style w:type="paragraph" w:styleId="Header">
    <w:name w:val="header"/>
    <w:basedOn w:val="Normal"/>
    <w:link w:val="HeaderChar"/>
    <w:uiPriority w:val="99"/>
    <w:unhideWhenUsed/>
    <w:rsid w:val="007D62A4"/>
    <w:pPr>
      <w:tabs>
        <w:tab w:val="center" w:pos="4680"/>
        <w:tab w:val="right" w:pos="9360"/>
      </w:tabs>
      <w:spacing w:after="0" w:line="240" w:lineRule="auto"/>
    </w:pPr>
  </w:style>
  <w:style w:type="character" w:customStyle="1" w:styleId="HeaderChar">
    <w:name w:val="Header Char"/>
    <w:link w:val="Header"/>
    <w:uiPriority w:val="99"/>
    <w:rsid w:val="007D62A4"/>
    <w:rPr>
      <w:rFonts w:ascii="Calibri" w:eastAsia="Calibri" w:hAnsi="Calibri"/>
      <w:sz w:val="22"/>
    </w:rPr>
  </w:style>
  <w:style w:type="paragraph" w:styleId="Footer">
    <w:name w:val="footer"/>
    <w:basedOn w:val="Normal"/>
    <w:link w:val="FooterChar"/>
    <w:uiPriority w:val="99"/>
    <w:unhideWhenUsed/>
    <w:rsid w:val="007D62A4"/>
    <w:pPr>
      <w:tabs>
        <w:tab w:val="center" w:pos="4680"/>
        <w:tab w:val="right" w:pos="9360"/>
      </w:tabs>
      <w:spacing w:after="0" w:line="240" w:lineRule="auto"/>
    </w:pPr>
  </w:style>
  <w:style w:type="character" w:customStyle="1" w:styleId="FooterChar">
    <w:name w:val="Footer Char"/>
    <w:link w:val="Footer"/>
    <w:uiPriority w:val="99"/>
    <w:rsid w:val="007D62A4"/>
    <w:rPr>
      <w:rFonts w:ascii="Calibri" w:eastAsia="Calibri" w:hAnsi="Calibri"/>
      <w:sz w:val="22"/>
    </w:rPr>
  </w:style>
  <w:style w:type="paragraph" w:styleId="BalloonText">
    <w:name w:val="Balloon Text"/>
    <w:basedOn w:val="Normal"/>
    <w:link w:val="BalloonTextChar"/>
    <w:uiPriority w:val="99"/>
    <w:semiHidden/>
    <w:unhideWhenUsed/>
    <w:rsid w:val="00F5461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5461F"/>
    <w:rPr>
      <w:rFonts w:ascii="Tahoma" w:eastAsia="Calibri" w:hAnsi="Tahoma" w:cs="Tahoma"/>
      <w:sz w:val="16"/>
      <w:szCs w:val="16"/>
    </w:rPr>
  </w:style>
  <w:style w:type="paragraph" w:styleId="BodyText">
    <w:name w:val="Body Text"/>
    <w:basedOn w:val="Normal"/>
    <w:link w:val="BodyTextChar"/>
    <w:uiPriority w:val="1"/>
    <w:qFormat/>
    <w:rsid w:val="00482FC6"/>
    <w:pPr>
      <w:widowControl w:val="0"/>
      <w:spacing w:after="0" w:line="240" w:lineRule="auto"/>
    </w:pPr>
    <w:rPr>
      <w:rFonts w:cs="Calibri"/>
    </w:rPr>
  </w:style>
  <w:style w:type="character" w:customStyle="1" w:styleId="BodyTextChar">
    <w:name w:val="Body Text Char"/>
    <w:basedOn w:val="DefaultParagraphFont"/>
    <w:link w:val="BodyText"/>
    <w:uiPriority w:val="1"/>
    <w:rsid w:val="00482FC6"/>
    <w:rPr>
      <w:rFonts w:ascii="Calibri" w:hAnsi="Calibri" w:cs="Calibri"/>
      <w:sz w:val="22"/>
      <w:szCs w:val="22"/>
    </w:rPr>
  </w:style>
  <w:style w:type="paragraph" w:styleId="ListParagraph">
    <w:name w:val="List Paragraph"/>
    <w:basedOn w:val="Normal"/>
    <w:uiPriority w:val="1"/>
    <w:qFormat/>
    <w:rsid w:val="00482FC6"/>
    <w:pPr>
      <w:widowControl w:val="0"/>
      <w:spacing w:after="0" w:line="240" w:lineRule="auto"/>
      <w:ind w:left="220"/>
    </w:pPr>
    <w:rPr>
      <w:rFonts w:cs="Calibri"/>
    </w:rPr>
  </w:style>
  <w:style w:type="paragraph" w:customStyle="1" w:styleId="Default">
    <w:name w:val="Default"/>
    <w:rsid w:val="005C60B3"/>
    <w:pPr>
      <w:autoSpaceDE w:val="0"/>
      <w:autoSpaceDN w:val="0"/>
      <w:adjustRightInd w:val="0"/>
    </w:pPr>
    <w:rPr>
      <w:rFonts w:ascii="Verdana" w:eastAsia="Times New Roman" w:hAnsi="Verdana" w:cs="Verdana"/>
      <w:color w:val="000000"/>
      <w:sz w:val="24"/>
      <w:szCs w:val="24"/>
    </w:rPr>
  </w:style>
  <w:style w:type="character" w:styleId="Hyperlink">
    <w:name w:val="Hyperlink"/>
    <w:basedOn w:val="DefaultParagraphFont"/>
    <w:uiPriority w:val="99"/>
    <w:unhideWhenUsed/>
    <w:rsid w:val="00084F10"/>
    <w:rPr>
      <w:color w:val="0000FF"/>
      <w:u w:val="single"/>
    </w:rPr>
  </w:style>
  <w:style w:type="paragraph" w:styleId="PlainText">
    <w:name w:val="Plain Text"/>
    <w:basedOn w:val="Normal"/>
    <w:link w:val="PlainTextChar"/>
    <w:semiHidden/>
    <w:rsid w:val="004B5790"/>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4B5790"/>
    <w:rPr>
      <w:rFonts w:ascii="Courier New" w:eastAsia="Times New Roman" w:hAnsi="Courier New" w:cs="Courier New"/>
    </w:rPr>
  </w:style>
  <w:style w:type="paragraph" w:styleId="ListNumber">
    <w:name w:val="List Number"/>
    <w:basedOn w:val="Normal"/>
    <w:autoRedefine/>
    <w:qFormat/>
    <w:rsid w:val="00964DCB"/>
    <w:pPr>
      <w:numPr>
        <w:numId w:val="2"/>
      </w:numPr>
      <w:spacing w:before="80" w:after="0" w:line="240" w:lineRule="auto"/>
      <w:jc w:val="both"/>
    </w:pPr>
    <w:rPr>
      <w:rFonts w:ascii="Times New Roman" w:eastAsia="Times New Roman" w:hAnsi="Times New Roman"/>
      <w:szCs w:val="20"/>
    </w:rPr>
  </w:style>
  <w:style w:type="paragraph" w:styleId="ListNumber2">
    <w:name w:val="List Number 2"/>
    <w:basedOn w:val="Normal"/>
    <w:autoRedefine/>
    <w:qFormat/>
    <w:rsid w:val="00705F8B"/>
    <w:pPr>
      <w:numPr>
        <w:numId w:val="1"/>
      </w:numPr>
      <w:spacing w:after="0" w:line="240" w:lineRule="auto"/>
      <w:jc w:val="both"/>
    </w:pPr>
    <w:rPr>
      <w:rFonts w:ascii="Times New Roman" w:eastAsia="Times New Roman" w:hAnsi="Times New Roman"/>
      <w:szCs w:val="20"/>
    </w:rPr>
  </w:style>
  <w:style w:type="paragraph" w:styleId="ListNumber3">
    <w:name w:val="List Number 3"/>
    <w:basedOn w:val="Normal"/>
    <w:unhideWhenUsed/>
    <w:qFormat/>
    <w:rsid w:val="00705F8B"/>
    <w:pPr>
      <w:numPr>
        <w:numId w:val="3"/>
      </w:numPr>
      <w:contextualSpacing/>
    </w:pPr>
  </w:style>
  <w:style w:type="paragraph" w:customStyle="1" w:styleId="Level3">
    <w:name w:val="Level 3"/>
    <w:basedOn w:val="Normal"/>
    <w:semiHidden/>
    <w:rsid w:val="00705F8B"/>
    <w:pPr>
      <w:tabs>
        <w:tab w:val="left" w:pos="1332"/>
      </w:tabs>
      <w:spacing w:line="240" w:lineRule="atLeast"/>
      <w:ind w:left="1332" w:hanging="450"/>
    </w:pPr>
  </w:style>
  <w:style w:type="character" w:customStyle="1" w:styleId="Heading1Char">
    <w:name w:val="Heading 1 Char"/>
    <w:basedOn w:val="DefaultParagraphFont"/>
    <w:link w:val="Heading1"/>
    <w:rsid w:val="000B7285"/>
    <w:rPr>
      <w:rFonts w:ascii="Cambria" w:eastAsia="Times New Roman" w:hAnsi="Cambria"/>
      <w:b/>
      <w:bCs/>
      <w:kern w:val="32"/>
      <w:sz w:val="32"/>
      <w:szCs w:val="32"/>
    </w:rPr>
  </w:style>
  <w:style w:type="character" w:customStyle="1" w:styleId="Heading2Char">
    <w:name w:val="Heading 2 Char"/>
    <w:basedOn w:val="DefaultParagraphFont"/>
    <w:link w:val="Heading2"/>
    <w:semiHidden/>
    <w:rsid w:val="000B7285"/>
    <w:rPr>
      <w:rFonts w:ascii="Cambria" w:eastAsia="Times New Roman" w:hAnsi="Cambria"/>
      <w:b/>
      <w:bCs/>
      <w:i/>
      <w:iCs/>
      <w:sz w:val="28"/>
      <w:szCs w:val="28"/>
    </w:rPr>
  </w:style>
  <w:style w:type="character" w:customStyle="1" w:styleId="Heading3Char">
    <w:name w:val="Heading 3 Char"/>
    <w:basedOn w:val="DefaultParagraphFont"/>
    <w:link w:val="Heading3"/>
    <w:semiHidden/>
    <w:rsid w:val="000B7285"/>
    <w:rPr>
      <w:rFonts w:ascii="Cambria" w:eastAsia="Times New Roman" w:hAnsi="Cambria"/>
      <w:b/>
      <w:bCs/>
      <w:sz w:val="26"/>
      <w:szCs w:val="26"/>
    </w:rPr>
  </w:style>
  <w:style w:type="character" w:customStyle="1" w:styleId="Heading4Char">
    <w:name w:val="Heading 4 Char"/>
    <w:basedOn w:val="DefaultParagraphFont"/>
    <w:link w:val="Heading4"/>
    <w:semiHidden/>
    <w:rsid w:val="000B7285"/>
    <w:rPr>
      <w:rFonts w:ascii="Calibri" w:eastAsia="Times New Roman" w:hAnsi="Calibri"/>
      <w:b/>
      <w:bCs/>
      <w:sz w:val="28"/>
      <w:szCs w:val="28"/>
    </w:rPr>
  </w:style>
  <w:style w:type="character" w:customStyle="1" w:styleId="Heading5Char">
    <w:name w:val="Heading 5 Char"/>
    <w:basedOn w:val="DefaultParagraphFont"/>
    <w:link w:val="Heading5"/>
    <w:semiHidden/>
    <w:rsid w:val="000B7285"/>
    <w:rPr>
      <w:rFonts w:ascii="Calibri" w:eastAsia="Times New Roman" w:hAnsi="Calibri"/>
      <w:b/>
      <w:bCs/>
      <w:i/>
      <w:iCs/>
      <w:sz w:val="26"/>
      <w:szCs w:val="26"/>
    </w:rPr>
  </w:style>
  <w:style w:type="character" w:customStyle="1" w:styleId="Heading6Char">
    <w:name w:val="Heading 6 Char"/>
    <w:basedOn w:val="DefaultParagraphFont"/>
    <w:link w:val="Heading6"/>
    <w:semiHidden/>
    <w:rsid w:val="000B7285"/>
    <w:rPr>
      <w:rFonts w:ascii="Calibri" w:eastAsia="Times New Roman" w:hAnsi="Calibri"/>
      <w:b/>
      <w:bCs/>
      <w:sz w:val="22"/>
      <w:szCs w:val="22"/>
    </w:rPr>
  </w:style>
  <w:style w:type="character" w:customStyle="1" w:styleId="Heading7Char">
    <w:name w:val="Heading 7 Char"/>
    <w:basedOn w:val="DefaultParagraphFont"/>
    <w:link w:val="Heading7"/>
    <w:semiHidden/>
    <w:rsid w:val="000B7285"/>
    <w:rPr>
      <w:rFonts w:ascii="Calibri" w:eastAsia="Times New Roman" w:hAnsi="Calibri"/>
      <w:sz w:val="24"/>
      <w:szCs w:val="24"/>
    </w:rPr>
  </w:style>
  <w:style w:type="character" w:customStyle="1" w:styleId="Heading8Char">
    <w:name w:val="Heading 8 Char"/>
    <w:basedOn w:val="DefaultParagraphFont"/>
    <w:link w:val="Heading8"/>
    <w:semiHidden/>
    <w:rsid w:val="000B7285"/>
    <w:rPr>
      <w:rFonts w:ascii="Calibri" w:eastAsia="Times New Roman" w:hAnsi="Calibri"/>
      <w:i/>
      <w:iCs/>
      <w:sz w:val="24"/>
      <w:szCs w:val="24"/>
    </w:rPr>
  </w:style>
  <w:style w:type="character" w:customStyle="1" w:styleId="Heading9Char">
    <w:name w:val="Heading 9 Char"/>
    <w:basedOn w:val="DefaultParagraphFont"/>
    <w:link w:val="Heading9"/>
    <w:semiHidden/>
    <w:rsid w:val="000B7285"/>
    <w:rPr>
      <w:rFonts w:ascii="Cambria" w:eastAsia="Times New Roman" w:hAnsi="Cambria"/>
      <w:sz w:val="22"/>
      <w:szCs w:val="22"/>
    </w:rPr>
  </w:style>
  <w:style w:type="paragraph" w:customStyle="1" w:styleId="continuesonnextpage">
    <w:name w:val="continues on next page"/>
    <w:basedOn w:val="Normal"/>
    <w:qFormat/>
    <w:rsid w:val="00964DCB"/>
    <w:pPr>
      <w:jc w:val="right"/>
    </w:pPr>
    <w:rPr>
      <w:rFonts w:ascii="Times New Roman" w:eastAsiaTheme="minorHAnsi" w:hAnsi="Times New Roman"/>
      <w:i/>
      <w:sz w:val="16"/>
      <w:szCs w:val="16"/>
    </w:rPr>
  </w:style>
  <w:style w:type="paragraph" w:customStyle="1" w:styleId="ProcedureHeading">
    <w:name w:val="ProcedureHeading"/>
    <w:basedOn w:val="Normal"/>
    <w:qFormat/>
    <w:rsid w:val="00964D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autoSpaceDE w:val="0"/>
      <w:autoSpaceDN w:val="0"/>
      <w:adjustRightInd w:val="0"/>
      <w:spacing w:before="240" w:after="120" w:line="280" w:lineRule="atLeast"/>
    </w:pPr>
    <w:rPr>
      <w:rFonts w:ascii="Times New Roman" w:eastAsia="Times New Roman" w:hAnsi="Times New Roman"/>
      <w:b/>
      <w:bCs/>
      <w:color w:val="000000"/>
      <w:sz w:val="24"/>
      <w:szCs w:val="24"/>
    </w:rPr>
  </w:style>
  <w:style w:type="paragraph" w:styleId="NormalWeb">
    <w:name w:val="Normal (Web)"/>
    <w:basedOn w:val="Normal"/>
    <w:uiPriority w:val="99"/>
    <w:semiHidden/>
    <w:unhideWhenUsed/>
    <w:rsid w:val="00442F8B"/>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579D7"/>
    <w:rPr>
      <w:color w:val="605E5C"/>
      <w:shd w:val="clear" w:color="auto" w:fill="E1DFDD"/>
    </w:rPr>
  </w:style>
  <w:style w:type="paragraph" w:customStyle="1" w:styleId="Body">
    <w:name w:val="Body"/>
    <w:rsid w:val="00B75D92"/>
    <w:pPr>
      <w:spacing w:after="200" w:line="276" w:lineRule="auto"/>
    </w:pPr>
    <w:rPr>
      <w:rFonts w:ascii="Calibri" w:hAnsi="Calibri" w:cs="Calibri"/>
      <w:color w:val="000000"/>
      <w:sz w:val="22"/>
      <w:szCs w:val="22"/>
      <w:u w:color="000000"/>
      <w14:textOutline w14:w="0" w14:cap="flat" w14:cmpd="sng" w14:algn="ctr">
        <w14:noFill/>
        <w14:prstDash w14:val="solid"/>
        <w14:bevel/>
      </w14:textOutline>
    </w:rPr>
  </w:style>
  <w:style w:type="paragraph" w:styleId="Revision">
    <w:name w:val="Revision"/>
    <w:hidden/>
    <w:uiPriority w:val="99"/>
    <w:semiHidden/>
    <w:rsid w:val="0054469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604710">
      <w:bodyDiv w:val="1"/>
      <w:marLeft w:val="0"/>
      <w:marRight w:val="0"/>
      <w:marTop w:val="0"/>
      <w:marBottom w:val="0"/>
      <w:divBdr>
        <w:top w:val="none" w:sz="0" w:space="0" w:color="auto"/>
        <w:left w:val="none" w:sz="0" w:space="0" w:color="auto"/>
        <w:bottom w:val="none" w:sz="0" w:space="0" w:color="auto"/>
        <w:right w:val="none" w:sz="0" w:space="0" w:color="auto"/>
      </w:divBdr>
    </w:div>
    <w:div w:id="1340085980">
      <w:bodyDiv w:val="1"/>
      <w:marLeft w:val="0"/>
      <w:marRight w:val="0"/>
      <w:marTop w:val="0"/>
      <w:marBottom w:val="0"/>
      <w:divBdr>
        <w:top w:val="none" w:sz="0" w:space="0" w:color="auto"/>
        <w:left w:val="none" w:sz="0" w:space="0" w:color="auto"/>
        <w:bottom w:val="none" w:sz="0" w:space="0" w:color="auto"/>
        <w:right w:val="none" w:sz="0" w:space="0" w:color="auto"/>
      </w:divBdr>
    </w:div>
    <w:div w:id="1429764998">
      <w:bodyDiv w:val="1"/>
      <w:marLeft w:val="0"/>
      <w:marRight w:val="0"/>
      <w:marTop w:val="0"/>
      <w:marBottom w:val="0"/>
      <w:divBdr>
        <w:top w:val="none" w:sz="0" w:space="0" w:color="auto"/>
        <w:left w:val="none" w:sz="0" w:space="0" w:color="auto"/>
        <w:bottom w:val="none" w:sz="0" w:space="0" w:color="auto"/>
        <w:right w:val="none" w:sz="0" w:space="0" w:color="auto"/>
      </w:divBdr>
    </w:div>
    <w:div w:id="199316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hcp/guidance-risk-assesment-hcp.html?CDC_AA_refVal=https%3A%2F%2Fwww.cdc.gov%2Fcoronavirus%2F2019-ncov%2Fhcp%2Freturn-to-work.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8C91C-D808-4439-9594-486F67F95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COVID-19 - VISITATION</vt:lpstr>
    </vt:vector>
  </TitlesOfParts>
  <Company>VCPI</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COVID-19 - VISITATION</dc:title>
  <dc:creator>Vanessa</dc:creator>
  <cp:lastModifiedBy>Eli Silver</cp:lastModifiedBy>
  <cp:revision>6</cp:revision>
  <cp:lastPrinted>2019-02-12T15:51:00Z</cp:lastPrinted>
  <dcterms:created xsi:type="dcterms:W3CDTF">2022-04-07T20:00:00Z</dcterms:created>
  <dcterms:modified xsi:type="dcterms:W3CDTF">2022-04-08T15:53:00Z</dcterms:modified>
</cp:coreProperties>
</file>